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9550" w14:textId="77777777" w:rsidR="00495733" w:rsidRPr="00B95C5E" w:rsidRDefault="00495733" w:rsidP="00A82C75">
      <w:pPr>
        <w:spacing w:line="360" w:lineRule="auto"/>
        <w:rPr>
          <w:rFonts w:ascii="Times New Roman" w:hAnsi="Times New Roman"/>
          <w:b/>
          <w:bCs/>
          <w:sz w:val="24"/>
        </w:rPr>
      </w:pPr>
      <w:r w:rsidRPr="00B95C5E">
        <w:rPr>
          <w:rFonts w:ascii="Times New Roman" w:hAnsi="Times New Roman"/>
          <w:b/>
          <w:bCs/>
          <w:sz w:val="24"/>
        </w:rPr>
        <w:t>Ruumikirjeldus ja sissejuhatus</w:t>
      </w:r>
    </w:p>
    <w:p w14:paraId="65D2E1B9" w14:textId="77777777"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 xml:space="preserve">Tere tulemast Eesti Rahva Muuseumi näituse „Meie rõiva värvid. Kohalik ja kauge“ kirjeldustõlketuurile. </w:t>
      </w:r>
    </w:p>
    <w:p w14:paraId="179B4C0B" w14:textId="6F17B53A"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 xml:space="preserve">Näitus on avatud 17. jaanuarist 2026. Näitus „Meie rõiva värvid. Kohalik ja kauge“ asub ERMi hoone B-poolel ehk tagaosas. Näitusele tuleb liikuda A-poole kaudu läbi püsinäituse „Kohtumised“. </w:t>
      </w:r>
    </w:p>
    <w:p w14:paraId="3BC0F82B" w14:textId="61C9A30E" w:rsidR="00495733" w:rsidRPr="004514CD" w:rsidRDefault="00495733" w:rsidP="00A82C75">
      <w:pPr>
        <w:spacing w:line="360" w:lineRule="auto"/>
        <w:rPr>
          <w:rFonts w:ascii="Times New Roman" w:hAnsi="Times New Roman"/>
          <w:sz w:val="24"/>
          <w:szCs w:val="24"/>
        </w:rPr>
      </w:pPr>
      <w:proofErr w:type="spellStart"/>
      <w:r w:rsidRPr="004514CD">
        <w:rPr>
          <w:rFonts w:ascii="Times New Roman" w:hAnsi="Times New Roman"/>
          <w:sz w:val="24"/>
          <w:szCs w:val="24"/>
        </w:rPr>
        <w:t>B-osasse</w:t>
      </w:r>
      <w:proofErr w:type="spellEnd"/>
      <w:r w:rsidRPr="004514CD">
        <w:rPr>
          <w:rFonts w:ascii="Times New Roman" w:hAnsi="Times New Roman"/>
          <w:sz w:val="24"/>
          <w:szCs w:val="24"/>
        </w:rPr>
        <w:t xml:space="preserve"> jõudes on vaja astuda</w:t>
      </w:r>
      <w:r w:rsidR="00C26266" w:rsidRPr="004514CD">
        <w:rPr>
          <w:rFonts w:ascii="Times New Roman" w:hAnsi="Times New Roman"/>
          <w:sz w:val="24"/>
          <w:szCs w:val="24"/>
        </w:rPr>
        <w:t xml:space="preserve"> ukse juurest </w:t>
      </w:r>
      <w:r w:rsidRPr="004514CD">
        <w:rPr>
          <w:rFonts w:ascii="Times New Roman" w:hAnsi="Times New Roman"/>
          <w:sz w:val="24"/>
          <w:szCs w:val="24"/>
        </w:rPr>
        <w:t xml:space="preserve"> mõned meetrid edasi ja siis pöörata vasakule ning mööduda kõrge seljatoega kahepoolsest pingist. Umbes viie meetri pärast jääb vasakule värviline sein, kus on kõigepealt ligi 2,5 m laiune punane osa, selle kõrval umbes 2 m laiune must osa ning omakorda selle kõrval kuus 64 cm laiust erinevat sinist tooni seinaosa. Punasel seinaosal on valgete tähtedega kirjas „Meie rõiva värvid. Kohalik ja kauge.“</w:t>
      </w:r>
    </w:p>
    <w:p w14:paraId="74FD6FF8" w14:textId="77777777"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Punase ja musta seinaosa ees põrandal on umbes 10 cm kõrgune ja 1 meetri</w:t>
      </w:r>
      <w:r w:rsidRPr="004514CD">
        <w:rPr>
          <w:rFonts w:ascii="Times New Roman" w:hAnsi="Times New Roman"/>
          <w:color w:val="FF0000"/>
          <w:sz w:val="24"/>
          <w:szCs w:val="24"/>
        </w:rPr>
        <w:t xml:space="preserve"> </w:t>
      </w:r>
      <w:r w:rsidRPr="004514CD">
        <w:rPr>
          <w:rFonts w:ascii="Times New Roman" w:hAnsi="Times New Roman"/>
          <w:sz w:val="24"/>
          <w:szCs w:val="24"/>
        </w:rPr>
        <w:t>laiune poodium, kuhu saab astuda, et pildistada ennast värvilise seina taustal.</w:t>
      </w:r>
    </w:p>
    <w:p w14:paraId="39BD81F1" w14:textId="77777777" w:rsidR="00495733" w:rsidRPr="004514CD" w:rsidRDefault="00495733" w:rsidP="00A82C75">
      <w:pPr>
        <w:spacing w:line="360" w:lineRule="auto"/>
        <w:rPr>
          <w:rFonts w:ascii="Times New Roman" w:hAnsi="Times New Roman"/>
          <w:sz w:val="24"/>
          <w:szCs w:val="24"/>
        </w:rPr>
      </w:pPr>
    </w:p>
    <w:p w14:paraId="362ED657" w14:textId="77777777"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Kohe kui lõpeb värviline sein, olemegi jõudnud näituse sissepääsuni.</w:t>
      </w:r>
    </w:p>
    <w:p w14:paraId="3DE18EA3" w14:textId="77777777" w:rsidR="00495733" w:rsidRPr="004514CD" w:rsidRDefault="00495733" w:rsidP="00A82C75">
      <w:pPr>
        <w:spacing w:before="240" w:after="240" w:line="360" w:lineRule="auto"/>
        <w:rPr>
          <w:rFonts w:ascii="Times New Roman" w:eastAsia="Times New Roman" w:hAnsi="Times New Roman" w:cs="Times New Roman"/>
          <w:sz w:val="24"/>
          <w:szCs w:val="24"/>
        </w:rPr>
      </w:pPr>
      <w:r w:rsidRPr="004514CD">
        <w:rPr>
          <w:rFonts w:ascii="Times New Roman" w:hAnsi="Times New Roman"/>
          <w:sz w:val="24"/>
          <w:szCs w:val="24"/>
        </w:rPr>
        <w:t>Näituseuksed avanevad sissepoole. Seda kaudu pääseb sissejuhatavasse saali. See on umbes 30 m</w:t>
      </w:r>
      <w:r w:rsidRPr="004514CD">
        <w:rPr>
          <w:rFonts w:ascii="Times New Roman" w:hAnsi="Times New Roman"/>
          <w:sz w:val="24"/>
          <w:szCs w:val="24"/>
          <w:vertAlign w:val="superscript"/>
        </w:rPr>
        <w:t>2</w:t>
      </w:r>
      <w:r w:rsidRPr="004514CD">
        <w:rPr>
          <w:rFonts w:ascii="Times New Roman" w:hAnsi="Times New Roman"/>
          <w:sz w:val="24"/>
          <w:szCs w:val="24"/>
        </w:rPr>
        <w:t xml:space="preserve"> suurune, musta metallist laega, seinte kõrgus on umbes neli meetrit. </w:t>
      </w:r>
      <w:r w:rsidRPr="004514CD">
        <w:rPr>
          <w:rFonts w:ascii="Times New Roman" w:eastAsia="Times New Roman" w:hAnsi="Times New Roman" w:cs="Times New Roman"/>
          <w:sz w:val="24"/>
          <w:szCs w:val="24"/>
        </w:rPr>
        <w:t xml:space="preserve">Vasakul hallil </w:t>
      </w:r>
      <w:r w:rsidRPr="004514CD">
        <w:rPr>
          <w:rFonts w:ascii="Times New Roman" w:hAnsi="Times New Roman" w:cs="Segoe UI Historic"/>
          <w:color w:val="080809"/>
          <w:sz w:val="24"/>
          <w:szCs w:val="24"/>
          <w:shd w:val="clear" w:color="auto" w:fill="F0F0F0"/>
        </w:rPr>
        <w:t>seinal on must sissejuhatav tekst kahel heledal püstisel ristkülikul .</w:t>
      </w:r>
      <w:r w:rsidRPr="004514CD">
        <w:rPr>
          <w:rFonts w:ascii="Times New Roman" w:eastAsia="Times New Roman" w:hAnsi="Times New Roman" w:cs="Times New Roman"/>
          <w:sz w:val="24"/>
          <w:szCs w:val="24"/>
        </w:rPr>
        <w:t xml:space="preserve"> Mõlema ristküliku kõrgus on 190 cm ja laius 95 cm. Tekstist paremal </w:t>
      </w:r>
      <w:r w:rsidRPr="004514CD">
        <w:rPr>
          <w:rFonts w:ascii="Times New Roman" w:hAnsi="Times New Roman"/>
          <w:sz w:val="24"/>
          <w:szCs w:val="24"/>
        </w:rPr>
        <w:t>ripuvad nööride küljes laest alla lambapruunid riideesemed – kaks kampsunit, kaks salli, üksik kinnas ja pruun villane kangas. Kampsunid ja sallid on asetatud rippuma puupulkadele, kinnas ripub nööri küljes. Esemed on eri kõrgustel.</w:t>
      </w:r>
    </w:p>
    <w:p w14:paraId="1129E48D" w14:textId="77777777" w:rsidR="00495733" w:rsidRPr="004514CD" w:rsidRDefault="00495733" w:rsidP="00A82C75">
      <w:pPr>
        <w:spacing w:line="360" w:lineRule="auto"/>
        <w:rPr>
          <w:rFonts w:ascii="Times New Roman" w:hAnsi="Times New Roman"/>
          <w:sz w:val="24"/>
          <w:szCs w:val="24"/>
        </w:rPr>
      </w:pPr>
    </w:p>
    <w:p w14:paraId="0F31A6D4" w14:textId="77777777"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 xml:space="preserve">Kogu näitus võtab enda alla umbes 430-ruutmeetrise galeriiruumi, millel on 4–5-meetrised seinad ning metallist must või plaatidest valge lagi. Põrand on betoonikarva hall. Galerii koosneb kahest suuremast saalist, mis on ajutiste seinte abil liigendatud mitmeks väiksemaks erikujuliseks ruumiks. Ajutised seinad moodustavad soppe ja nurgataguseid, seinte kõrgus ja laius varieerub. Seinte ääres on umbes meetrikõrgune laudis, enamasti hall, kohati ka tumepunane. Laudise pealmine liist on saalides eri värvi, sinine või punane. Esemete eksponeerimiseks on kasutatud puidust laudisega kõrgemaid ja madalamaid, väiksemaid ja suuremaid vitriine. Vitriinide pealmine või eesmine sein on klaasist. Mõned vitriinid on </w:t>
      </w:r>
      <w:r w:rsidRPr="004514CD">
        <w:rPr>
          <w:rFonts w:ascii="Times New Roman" w:hAnsi="Times New Roman"/>
          <w:sz w:val="24"/>
          <w:szCs w:val="24"/>
        </w:rPr>
        <w:lastRenderedPageBreak/>
        <w:t>kinnitatud seintele, mõned on maas seina ääres. Mõned vitriinid on näiteks kapitaolised. Nende kõrgus on 202 cm, sügavus ja laius varieeruvad. Teised on horisontaalse risttahuka kujulised, kõrgus 75, laius 134 ja sügavus 84 cm. Mõned esemed ripuvad mustadel metallist riidepuudel. Igas saalis on mõned esemed eksponeeritud seintele paigutatud puidust valgetel ruudukujulistel riiulitel, mille suurus on 29 × 29 cm. Näituse seintel või vitriinidel on mitmes kohas ka ovaalsel taustal tekste. Ovaalide  läbimõõt on keskmiselt 25 cm. Etiketid on kinnitatud ka vitriinide äärtele.</w:t>
      </w:r>
    </w:p>
    <w:p w14:paraId="7ED9CFEE" w14:textId="77777777"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 xml:space="preserve">Näitus on jagatud neljaks alateemaks: „Sinine – üks ja ainus“, „Õige punase otsinguil“, „Mudaga mustaks“ ja „Üleilmsed värvid“. Iga teemat käsitlevas saalis on seinal umbes silmade kõrgusel ka üks või kaks suuremat ekraani kõrgusega 100 ja laiusega 190 cm. Neil näidatakse värvimisega seotud lühifilme, mis on umbes 14 min pikad. Kõikide ekraanide ees on võimalik istuda, selleks on lillad ühe- või kaheinimesetumbad. Kirjeldustõlge on loodud kolmele lühifilmile. </w:t>
      </w:r>
    </w:p>
    <w:p w14:paraId="050AD127" w14:textId="77777777"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Seintel on väga palju tekste, enamasti on need mustade tähtedega heledal taustal. Näitusetekstid on nii eesti kui ka inglise keeles. Kirjeldustõlkes toome ära ainult eestikeelsed tekstid. Näitusele on koostatud ka lihtsa keele vihik. Iga teema kohta võib leida seinalt lihtsa keele logo – sinine lahtine raamat, mille tagant paistab inimese peanupp.</w:t>
      </w:r>
    </w:p>
    <w:p w14:paraId="0B068A08" w14:textId="77777777" w:rsidR="00495733" w:rsidRPr="004514CD" w:rsidRDefault="00495733" w:rsidP="00A82C75">
      <w:pPr>
        <w:spacing w:line="360" w:lineRule="auto"/>
        <w:rPr>
          <w:rFonts w:ascii="Times New Roman" w:hAnsi="Times New Roman"/>
          <w:sz w:val="24"/>
          <w:szCs w:val="24"/>
        </w:rPr>
      </w:pPr>
      <w:r w:rsidRPr="004514CD">
        <w:rPr>
          <w:rFonts w:ascii="Times New Roman" w:hAnsi="Times New Roman"/>
          <w:sz w:val="24"/>
          <w:szCs w:val="24"/>
        </w:rPr>
        <w:t xml:space="preserve">Näitusesaalis liikudes tuleb tähelepanu pöörata ebakorrapäraselt paiknevatele vitriinidele, mis võivad olla ka teravate nurkadega. </w:t>
      </w:r>
    </w:p>
    <w:p w14:paraId="14EA059D" w14:textId="77777777" w:rsidR="00495733" w:rsidRPr="004514CD" w:rsidRDefault="00495733" w:rsidP="00A82C75">
      <w:pPr>
        <w:spacing w:line="360" w:lineRule="auto"/>
        <w:rPr>
          <w:rFonts w:ascii="Times New Roman" w:hAnsi="Times New Roman"/>
          <w:sz w:val="24"/>
          <w:szCs w:val="24"/>
        </w:rPr>
      </w:pPr>
    </w:p>
    <w:p w14:paraId="70E60E0E" w14:textId="77777777" w:rsidR="00495733" w:rsidRPr="00A82C75" w:rsidRDefault="00495733" w:rsidP="00A82C75">
      <w:pPr>
        <w:spacing w:line="360" w:lineRule="auto"/>
        <w:rPr>
          <w:rFonts w:ascii="Times New Roman" w:hAnsi="Times New Roman"/>
          <w:sz w:val="24"/>
        </w:rPr>
      </w:pPr>
      <w:r w:rsidRPr="00A82C75">
        <w:rPr>
          <w:rFonts w:ascii="Times New Roman" w:hAnsi="Times New Roman"/>
          <w:sz w:val="24"/>
        </w:rPr>
        <w:t xml:space="preserve">Vasakul seinal SISSEJUHATAV TEKST </w:t>
      </w:r>
    </w:p>
    <w:p w14:paraId="44B62DDD"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b/>
          <w:sz w:val="24"/>
          <w:szCs w:val="24"/>
        </w:rPr>
        <w:t>Meie rõiva värvid. Kohalik ja kauge</w:t>
      </w:r>
    </w:p>
    <w:p w14:paraId="1C0A5E04"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Näituse mõte tekkis suurest huvist looduslike tekstiilivärvide ja nende ajaloo vastu. Väljapaneku üks eesmärk on piiluda Eesti kunagisse värvimaailma, tutvustada loodusvärve ja nendega seotud käsitöövõtteid. Kuna kogu lugu ei jõua korraga ära rääkida, viib rännak just läbi sinise, punase ja musta maailma.</w:t>
      </w:r>
    </w:p>
    <w:p w14:paraId="54C5740D"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Eesti ajalooliste rõivaste värvipalett on sügavalt kohalik, siin on osatud kasutada looduse pakutavaid värvaineid. Teisalt on tekstiilide värvimist alati mõjutanud mujalt saabunud uuendused – indigosinine jõudis Läänemere idakaldale kaubateede vahendusel enam kui 1000 </w:t>
      </w:r>
      <w:r w:rsidRPr="00B95C5E">
        <w:rPr>
          <w:rFonts w:ascii="Times New Roman" w:eastAsia="Times New Roman" w:hAnsi="Times New Roman" w:cs="Times New Roman"/>
          <w:sz w:val="24"/>
          <w:szCs w:val="24"/>
        </w:rPr>
        <w:lastRenderedPageBreak/>
        <w:t>aastat tagasi ja 19. sajandi triibuseelikusse on vaheldumisi koduste toonidega kootud eksootilistest maadest pärit ostuvärvid.</w:t>
      </w:r>
    </w:p>
    <w:p w14:paraId="36020432" w14:textId="3AA2E540"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Näitus käsitleb ka nüüdisaja tekstiilivärvidega seotud probleeme ja pakub lahendusi. Kas oled mõelnud, millega, kuidas ja kus on värvitud sinu rõivaesemed? Värvimine on kahtlemata üks mürgisemaid ja saastavamaid etappe tekstiilitööstuses. Lahendust võiksid pakkuda mikroorganismid, kes toodavad indigosinist. </w:t>
      </w:r>
      <w:proofErr w:type="spellStart"/>
      <w:r w:rsidRPr="00B95C5E">
        <w:rPr>
          <w:rFonts w:ascii="Times New Roman" w:eastAsia="Times New Roman" w:hAnsi="Times New Roman" w:cs="Times New Roman"/>
          <w:sz w:val="24"/>
          <w:szCs w:val="24"/>
        </w:rPr>
        <w:t>Ülekriitilist</w:t>
      </w:r>
      <w:proofErr w:type="spellEnd"/>
      <w:r w:rsidRPr="00B95C5E">
        <w:rPr>
          <w:rFonts w:ascii="Times New Roman" w:eastAsia="Times New Roman" w:hAnsi="Times New Roman" w:cs="Times New Roman"/>
          <w:sz w:val="24"/>
          <w:szCs w:val="24"/>
        </w:rPr>
        <w:t xml:space="preserve"> süsinikdioksiidi kasutades saab värvida peaaegu veevabalt, nii et veereostust ja </w:t>
      </w:r>
      <w:r w:rsidRPr="00B95C5E">
        <w:rPr>
          <w:rFonts w:ascii="Times New Roman" w:eastAsia="Times New Roman" w:hAnsi="Times New Roman" w:cs="Times New Roman"/>
          <w:color w:val="202122"/>
          <w:sz w:val="24"/>
          <w:szCs w:val="24"/>
          <w:highlight w:val="white"/>
        </w:rPr>
        <w:t>CO</w:t>
      </w:r>
      <w:r w:rsidRPr="00B95C5E">
        <w:rPr>
          <w:rFonts w:ascii="Times New Roman" w:eastAsia="Times New Roman" w:hAnsi="Times New Roman" w:cs="Times New Roman"/>
          <w:color w:val="202122"/>
          <w:sz w:val="24"/>
          <w:szCs w:val="24"/>
          <w:highlight w:val="white"/>
          <w:vertAlign w:val="subscript"/>
        </w:rPr>
        <w:t>2</w:t>
      </w:r>
      <w:r w:rsidRPr="00B95C5E">
        <w:rPr>
          <w:rFonts w:ascii="Times New Roman" w:eastAsia="Times New Roman" w:hAnsi="Times New Roman" w:cs="Times New Roman"/>
          <w:sz w:val="24"/>
          <w:szCs w:val="24"/>
        </w:rPr>
        <w:t>-heitmeid on vähem. Ühtlasi tahame meelde tuletada, et maailma saab paremaks muuta vaid meie kõigi ühis</w:t>
      </w:r>
      <w:r w:rsidR="000702A1">
        <w:rPr>
          <w:rFonts w:ascii="Times New Roman" w:eastAsia="Times New Roman" w:hAnsi="Times New Roman" w:cs="Times New Roman"/>
          <w:sz w:val="24"/>
          <w:szCs w:val="24"/>
        </w:rPr>
        <w:t>t</w:t>
      </w:r>
      <w:r w:rsidRPr="00B95C5E">
        <w:rPr>
          <w:rFonts w:ascii="Times New Roman" w:eastAsia="Times New Roman" w:hAnsi="Times New Roman" w:cs="Times New Roman"/>
          <w:sz w:val="24"/>
          <w:szCs w:val="24"/>
        </w:rPr>
        <w:t>e jõupingutusega.</w:t>
      </w:r>
    </w:p>
    <w:p w14:paraId="0667B41B"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Näitus sündis ERMi ja rahvusvahelise teadusprojekti Colour4CRAFTSi koostöös. Euroopa Liidu rahastatud projekti eesmärk on arendada loodussäästlikumaid tekstiili värvimise viise, mille tarvis otsitakse inspiratsiooni ammusel ajal kasutatud oskustest. Seetõttu on uurimistöö keskmes Eesti ja laiemalt Läänemere idakalda tavad. Näitus seob sel moel loodusvärvide mineviku ja tuleviku.</w:t>
      </w:r>
    </w:p>
    <w:p w14:paraId="53751D4A" w14:textId="77777777" w:rsidR="00495733" w:rsidRPr="00B95C5E" w:rsidRDefault="00495733" w:rsidP="00A82C75">
      <w:pPr>
        <w:spacing w:line="360" w:lineRule="auto"/>
        <w:jc w:val="both"/>
        <w:rPr>
          <w:rFonts w:ascii="Times New Roman" w:eastAsia="Times New Roman" w:hAnsi="Times New Roman" w:cs="Times New Roman"/>
          <w:sz w:val="24"/>
          <w:szCs w:val="24"/>
        </w:rPr>
      </w:pPr>
    </w:p>
    <w:p w14:paraId="4EF18389"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Näituse toimkond </w:t>
      </w:r>
    </w:p>
    <w:p w14:paraId="22500EF0"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Kuraatorid Riina </w:t>
      </w:r>
      <w:proofErr w:type="spellStart"/>
      <w:r w:rsidRPr="00B95C5E">
        <w:rPr>
          <w:rFonts w:ascii="Times New Roman" w:eastAsia="Times New Roman" w:hAnsi="Times New Roman" w:cs="Times New Roman"/>
          <w:sz w:val="24"/>
          <w:szCs w:val="24"/>
        </w:rPr>
        <w:t>Rammo</w:t>
      </w:r>
      <w:proofErr w:type="spellEnd"/>
      <w:r w:rsidRPr="00B95C5E">
        <w:rPr>
          <w:rFonts w:ascii="Times New Roman" w:eastAsia="Times New Roman" w:hAnsi="Times New Roman" w:cs="Times New Roman"/>
          <w:sz w:val="24"/>
          <w:szCs w:val="24"/>
        </w:rPr>
        <w:t>, Liis Luhamaa, Liisi Jääts, Kerttu Palginõmm, Age Raudsepp, Ellen Värv</w:t>
      </w:r>
    </w:p>
    <w:p w14:paraId="7459E3CD"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Kunstiprojektid : Ülle </w:t>
      </w:r>
      <w:proofErr w:type="spellStart"/>
      <w:r w:rsidRPr="00B95C5E">
        <w:rPr>
          <w:rFonts w:ascii="Times New Roman" w:eastAsia="Times New Roman" w:hAnsi="Times New Roman" w:cs="Times New Roman"/>
          <w:sz w:val="24"/>
          <w:szCs w:val="24"/>
        </w:rPr>
        <w:t>Saatmäe</w:t>
      </w:r>
      <w:proofErr w:type="spellEnd"/>
      <w:r w:rsidRPr="00B95C5E">
        <w:rPr>
          <w:rFonts w:ascii="Times New Roman" w:eastAsia="Times New Roman" w:hAnsi="Times New Roman" w:cs="Times New Roman"/>
          <w:sz w:val="24"/>
          <w:szCs w:val="24"/>
        </w:rPr>
        <w:t xml:space="preserve">, Õnne Uus, Pavel </w:t>
      </w:r>
      <w:proofErr w:type="spellStart"/>
      <w:r w:rsidRPr="00B95C5E">
        <w:rPr>
          <w:rFonts w:ascii="Times New Roman" w:eastAsia="Times New Roman" w:hAnsi="Times New Roman" w:cs="Times New Roman"/>
          <w:sz w:val="24"/>
          <w:szCs w:val="24"/>
        </w:rPr>
        <w:t>Varunin</w:t>
      </w:r>
      <w:proofErr w:type="spellEnd"/>
    </w:p>
    <w:p w14:paraId="37852EC7"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Kujundaja, graafiline disainer Mae </w:t>
      </w:r>
      <w:proofErr w:type="spellStart"/>
      <w:r w:rsidRPr="00B95C5E">
        <w:rPr>
          <w:rFonts w:ascii="Times New Roman" w:eastAsia="Times New Roman" w:hAnsi="Times New Roman" w:cs="Times New Roman"/>
          <w:sz w:val="24"/>
          <w:szCs w:val="24"/>
        </w:rPr>
        <w:t>Kivilo</w:t>
      </w:r>
      <w:proofErr w:type="spellEnd"/>
    </w:p>
    <w:p w14:paraId="0B605326"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Audio-video: Maido Selgmäe</w:t>
      </w:r>
    </w:p>
    <w:p w14:paraId="09629DE4" w14:textId="0D842216" w:rsidR="00495733"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Produtsent Reet Mark</w:t>
      </w:r>
    </w:p>
    <w:p w14:paraId="3ABB25EE" w14:textId="77777777" w:rsidR="00CD5A06" w:rsidRPr="00B95C5E" w:rsidRDefault="00CD5A06" w:rsidP="00CD5A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Fotod: Anu Ansu, Berta Jänes</w:t>
      </w:r>
    </w:p>
    <w:p w14:paraId="274FF970" w14:textId="77777777" w:rsidR="00495733" w:rsidRPr="00B95C5E"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Keeletoimetaja Karin Kastehein</w:t>
      </w:r>
    </w:p>
    <w:p w14:paraId="42210DB6" w14:textId="0CFCAD38" w:rsidR="00495733" w:rsidRDefault="00495733" w:rsidP="00A82C75">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Lihtne keel: Siret Saar</w:t>
      </w:r>
    </w:p>
    <w:p w14:paraId="0917D8A9" w14:textId="77777777" w:rsidR="00495733" w:rsidRPr="00B95C5E" w:rsidRDefault="00495733" w:rsidP="00A82C75">
      <w:pPr>
        <w:spacing w:line="360" w:lineRule="auto"/>
        <w:jc w:val="both"/>
        <w:rPr>
          <w:rFonts w:ascii="Times New Roman" w:eastAsia="Times New Roman" w:hAnsi="Times New Roman" w:cs="Times New Roman"/>
          <w:sz w:val="24"/>
          <w:szCs w:val="24"/>
        </w:rPr>
      </w:pPr>
    </w:p>
    <w:p w14:paraId="72DF8131" w14:textId="77777777" w:rsidR="00495733" w:rsidRPr="00B95C5E" w:rsidRDefault="00495733" w:rsidP="00A82C75">
      <w:pPr>
        <w:spacing w:before="240" w:after="240" w:line="360" w:lineRule="auto"/>
        <w:rPr>
          <w:rFonts w:ascii="Times New Roman" w:eastAsia="Times New Roman" w:hAnsi="Times New Roman" w:cs="Times New Roman"/>
          <w:sz w:val="24"/>
          <w:szCs w:val="24"/>
        </w:rPr>
      </w:pPr>
      <w:r w:rsidRPr="00B95C5E">
        <w:rPr>
          <w:rFonts w:ascii="Times New Roman" w:hAnsi="Times New Roman"/>
          <w:sz w:val="24"/>
        </w:rPr>
        <w:t>Parema seina ääres, sissejuhatava teksti vastas on suur puidust laevamudel</w:t>
      </w:r>
      <w:r>
        <w:rPr>
          <w:rFonts w:ascii="Times New Roman" w:hAnsi="Times New Roman"/>
          <w:sz w:val="24"/>
        </w:rPr>
        <w:t xml:space="preserve"> </w:t>
      </w:r>
      <w:r w:rsidRPr="00B95C5E">
        <w:rPr>
          <w:rFonts w:ascii="Times New Roman" w:hAnsi="Times New Roman"/>
          <w:sz w:val="24"/>
        </w:rPr>
        <w:t xml:space="preserve">valgel puitalusel. </w:t>
      </w:r>
      <w:r w:rsidRPr="00B95C5E">
        <w:rPr>
          <w:rFonts w:ascii="Times New Roman" w:eastAsia="Times New Roman" w:hAnsi="Times New Roman" w:cs="Times New Roman"/>
          <w:sz w:val="24"/>
          <w:szCs w:val="24"/>
        </w:rPr>
        <w:t xml:space="preserve">Sellised võisid välja näha purjelaevad, mis tõid ülemerekolooniatest värvaineid Euroopasse. Tegemist on Briti Ida-India kompanii kaubalaeva mudeliga. </w:t>
      </w:r>
    </w:p>
    <w:p w14:paraId="036C1EAE" w14:textId="77777777" w:rsidR="00495733" w:rsidRPr="00B95C5E" w:rsidRDefault="00495733" w:rsidP="00A82C75">
      <w:pPr>
        <w:spacing w:before="240" w:after="240" w:line="360" w:lineRule="auto"/>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lastRenderedPageBreak/>
        <w:t xml:space="preserve">Laevamudel on asetatud pisut viltu, nii et laeva nina on siseneja poole. Alus, millel see seisab, on 124 cm kõrgune ja 180 cm laiune. Laevamudel on umbes meetripikkune, masti on tõmmatud 16 </w:t>
      </w:r>
      <w:r>
        <w:rPr>
          <w:rFonts w:ascii="Times New Roman" w:eastAsia="Times New Roman" w:hAnsi="Times New Roman" w:cs="Times New Roman"/>
          <w:i/>
          <w:iCs/>
          <w:sz w:val="24"/>
          <w:szCs w:val="24"/>
        </w:rPr>
        <w:t xml:space="preserve">hallikas- </w:t>
      </w:r>
      <w:r w:rsidRPr="00B95C5E">
        <w:rPr>
          <w:rFonts w:ascii="Times New Roman" w:eastAsia="Times New Roman" w:hAnsi="Times New Roman" w:cs="Times New Roman"/>
          <w:i/>
          <w:iCs/>
          <w:sz w:val="24"/>
          <w:szCs w:val="24"/>
        </w:rPr>
        <w:t>valget purje. Laeva helepruunid küljed on kaunistatud siniste lilleõitega ja pardast ulatu</w:t>
      </w:r>
      <w:r>
        <w:rPr>
          <w:rFonts w:ascii="Times New Roman" w:eastAsia="Times New Roman" w:hAnsi="Times New Roman" w:cs="Times New Roman"/>
          <w:i/>
          <w:iCs/>
          <w:sz w:val="24"/>
          <w:szCs w:val="24"/>
        </w:rPr>
        <w:t>b</w:t>
      </w:r>
      <w:r w:rsidRPr="00B95C5E">
        <w:rPr>
          <w:rFonts w:ascii="Times New Roman" w:eastAsia="Times New Roman" w:hAnsi="Times New Roman" w:cs="Times New Roman"/>
          <w:i/>
          <w:iCs/>
          <w:sz w:val="24"/>
          <w:szCs w:val="24"/>
        </w:rPr>
        <w:t xml:space="preserve"> välja kümme musta kahuritoru. Laeva ninas on kuldse lõvi kuju. Laeva ahter on värvitud punaseks ja sellel on valgete tähtedega kirjas laeva nimi Maria Christina.</w:t>
      </w:r>
    </w:p>
    <w:p w14:paraId="65E19FA6" w14:textId="77777777" w:rsidR="00495733" w:rsidRPr="00B95C5E" w:rsidRDefault="00495733" w:rsidP="00A82C75">
      <w:pPr>
        <w:spacing w:before="240" w:after="240" w:line="360" w:lineRule="auto"/>
        <w:rPr>
          <w:rFonts w:ascii="Times New Roman" w:eastAsia="Times New Roman" w:hAnsi="Times New Roman" w:cs="Times New Roman"/>
          <w:i/>
          <w:iCs/>
          <w:sz w:val="24"/>
          <w:szCs w:val="24"/>
        </w:rPr>
      </w:pPr>
    </w:p>
    <w:p w14:paraId="1BB6841D" w14:textId="77777777" w:rsidR="00495733" w:rsidRPr="00B95C5E" w:rsidRDefault="00495733" w:rsidP="00A82C75">
      <w:pPr>
        <w:spacing w:before="240" w:after="240" w:line="360" w:lineRule="auto"/>
        <w:rPr>
          <w:rFonts w:ascii="Times New Roman" w:eastAsia="Times New Roman" w:hAnsi="Times New Roman" w:cs="Times New Roman"/>
          <w:sz w:val="24"/>
          <w:szCs w:val="24"/>
        </w:rPr>
      </w:pPr>
      <w:r w:rsidRPr="00B95C5E">
        <w:rPr>
          <w:rFonts w:ascii="Times New Roman" w:hAnsi="Times New Roman"/>
          <w:sz w:val="24"/>
        </w:rPr>
        <w:t>Liigume edasi järgmisesse saali. Selleks</w:t>
      </w:r>
      <w:r w:rsidRPr="00B95C5E">
        <w:rPr>
          <w:rFonts w:ascii="Times New Roman" w:eastAsia="Times New Roman" w:hAnsi="Times New Roman" w:cs="Times New Roman"/>
          <w:sz w:val="24"/>
          <w:szCs w:val="24"/>
        </w:rPr>
        <w:t xml:space="preserve"> tuleb siseneda veel ühtedest klaasustest, mis avanevad väljapoole.</w:t>
      </w:r>
    </w:p>
    <w:p w14:paraId="43F71A16" w14:textId="77777777" w:rsidR="00495733" w:rsidRPr="00B95C5E" w:rsidRDefault="00495733" w:rsidP="00A82C75">
      <w:pPr>
        <w:spacing w:before="240" w:after="240" w:line="360" w:lineRule="auto"/>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Otse ette umbes </w:t>
      </w:r>
      <w:r>
        <w:rPr>
          <w:rFonts w:ascii="Times New Roman" w:eastAsia="Times New Roman" w:hAnsi="Times New Roman" w:cs="Times New Roman"/>
          <w:sz w:val="24"/>
          <w:szCs w:val="24"/>
        </w:rPr>
        <w:t>viie</w:t>
      </w:r>
      <w:r w:rsidRPr="00B95C5E">
        <w:rPr>
          <w:rFonts w:ascii="Times New Roman" w:eastAsia="Times New Roman" w:hAnsi="Times New Roman" w:cs="Times New Roman"/>
          <w:sz w:val="24"/>
          <w:szCs w:val="24"/>
        </w:rPr>
        <w:t xml:space="preserve"> meetri kaugusele jääb ajutine sein, kuhu on tumedale taustale heledate tähtedega kirjutatud näituse pealkiri „Meie rõiva värvid. Kohalik ja kauge“</w:t>
      </w:r>
      <w:r>
        <w:rPr>
          <w:rFonts w:ascii="Times New Roman" w:eastAsia="Times New Roman" w:hAnsi="Times New Roman" w:cs="Times New Roman"/>
          <w:sz w:val="24"/>
          <w:szCs w:val="24"/>
        </w:rPr>
        <w:t>.</w:t>
      </w:r>
    </w:p>
    <w:p w14:paraId="79B097C1" w14:textId="77777777" w:rsidR="00495733" w:rsidRPr="00B95C5E" w:rsidRDefault="00495733" w:rsidP="00A82C75">
      <w:pPr>
        <w:spacing w:line="360" w:lineRule="auto"/>
        <w:rPr>
          <w:rFonts w:ascii="Times New Roman" w:hAnsi="Times New Roman"/>
          <w:sz w:val="24"/>
        </w:rPr>
      </w:pPr>
      <w:r w:rsidRPr="00B95C5E">
        <w:rPr>
          <w:rFonts w:ascii="Times New Roman" w:hAnsi="Times New Roman"/>
          <w:sz w:val="24"/>
        </w:rPr>
        <w:t>Vasakul ripuvad looduslikest materjalidest – linast ja villast – valmistatud valged, hallid ja lambapruunid tekstiilid ja rõivad</w:t>
      </w:r>
      <w:r>
        <w:rPr>
          <w:rFonts w:ascii="Times New Roman" w:hAnsi="Times New Roman"/>
          <w:sz w:val="24"/>
        </w:rPr>
        <w:t xml:space="preserve"> </w:t>
      </w:r>
      <w:r w:rsidRPr="00B95C5E">
        <w:rPr>
          <w:rFonts w:ascii="Times New Roman" w:hAnsi="Times New Roman"/>
          <w:sz w:val="24"/>
        </w:rPr>
        <w:t xml:space="preserve">(särgid, kampsunid, alussärk, vest ja õlasall). Esemed ripuvad </w:t>
      </w:r>
      <w:r>
        <w:rPr>
          <w:rFonts w:ascii="Times New Roman" w:hAnsi="Times New Roman"/>
          <w:sz w:val="24"/>
        </w:rPr>
        <w:t>nööride</w:t>
      </w:r>
      <w:r w:rsidRPr="00B95C5E">
        <w:rPr>
          <w:rFonts w:ascii="Times New Roman" w:hAnsi="Times New Roman"/>
          <w:sz w:val="24"/>
        </w:rPr>
        <w:t xml:space="preserve"> küljes olevatel puupulkadel. Neid on paarkümmend.</w:t>
      </w:r>
    </w:p>
    <w:p w14:paraId="06BAB82F" w14:textId="77777777" w:rsidR="00495733" w:rsidRPr="00B95C5E" w:rsidRDefault="00495733" w:rsidP="00A82C75">
      <w:pPr>
        <w:spacing w:line="360" w:lineRule="auto"/>
        <w:rPr>
          <w:rFonts w:ascii="Times New Roman" w:hAnsi="Times New Roman"/>
          <w:sz w:val="24"/>
        </w:rPr>
      </w:pPr>
      <w:r w:rsidRPr="00B95C5E">
        <w:rPr>
          <w:rFonts w:ascii="Times New Roman" w:hAnsi="Times New Roman"/>
          <w:sz w:val="24"/>
        </w:rPr>
        <w:t>Parema seina ääres on hall madal pink, mis on umbes 1,5 m pikk ja 40 cm kõrge. Sellel võib soovi korral istuda ja puhata.</w:t>
      </w:r>
    </w:p>
    <w:p w14:paraId="24C781DB" w14:textId="77777777" w:rsidR="00561979" w:rsidRDefault="00561979" w:rsidP="00A82C75">
      <w:pPr>
        <w:spacing w:line="360" w:lineRule="auto"/>
      </w:pPr>
    </w:p>
    <w:sectPr w:rsidR="00561979" w:rsidSect="00C07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33"/>
    <w:rsid w:val="000702A1"/>
    <w:rsid w:val="004514CD"/>
    <w:rsid w:val="00495733"/>
    <w:rsid w:val="00561979"/>
    <w:rsid w:val="00855552"/>
    <w:rsid w:val="00A82C75"/>
    <w:rsid w:val="00C072D0"/>
    <w:rsid w:val="00C26266"/>
    <w:rsid w:val="00CD5A0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774A"/>
  <w15:chartTrackingRefBased/>
  <w15:docId w15:val="{E8F20F6E-0D74-4D49-B710-FA85A16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9573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1053</Words>
  <Characters>6112</Characters>
  <Application>Microsoft Office Word</Application>
  <DocSecurity>0</DocSecurity>
  <Lines>50</Lines>
  <Paragraphs>14</Paragraphs>
  <ScaleCrop>false</ScaleCrop>
  <Company>ERM</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Kadri-Liis Olmaru Luha</dc:creator>
  <cp:keywords/>
  <dc:description/>
  <cp:lastModifiedBy>Kadri-Liis Olmaru Luha</cp:lastModifiedBy>
  <cp:revision>7</cp:revision>
  <cp:lastPrinted>2026-01-28T07:40:00Z</cp:lastPrinted>
  <dcterms:created xsi:type="dcterms:W3CDTF">2026-01-26T12:34:00Z</dcterms:created>
  <dcterms:modified xsi:type="dcterms:W3CDTF">2026-01-30T13:31:00Z</dcterms:modified>
</cp:coreProperties>
</file>