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E345" w14:textId="77777777" w:rsidR="00D02CB3" w:rsidRPr="00D02CB3" w:rsidRDefault="00D02CB3" w:rsidP="00D02CB3">
      <w:pPr>
        <w:rPr>
          <w:sz w:val="24"/>
          <w:szCs w:val="24"/>
        </w:rPr>
      </w:pPr>
      <w:r w:rsidRPr="00D02CB3">
        <w:rPr>
          <w:sz w:val="24"/>
          <w:szCs w:val="24"/>
        </w:rPr>
        <w:t>SISSEJUHATUS</w:t>
      </w:r>
    </w:p>
    <w:p w14:paraId="1C90C4C1" w14:textId="77777777" w:rsidR="00D02CB3" w:rsidRPr="00D02CB3" w:rsidRDefault="00D02CB3" w:rsidP="00D02CB3">
      <w:pPr>
        <w:rPr>
          <w:sz w:val="24"/>
          <w:szCs w:val="24"/>
        </w:rPr>
      </w:pPr>
      <w:r w:rsidRPr="00D02CB3">
        <w:rPr>
          <w:sz w:val="24"/>
          <w:szCs w:val="24"/>
        </w:rPr>
        <w:t xml:space="preserve">Tere tulemast Eesti Rahva Muuseumi püsinäituse „Kohtumised“ ühe alateema „Paikkondlik riie. Lääne-Eesti rahvariided“ kirjeldustõlkega veebituurile. Näitusel on eesti rahvarõivaid tutvustatud piirkondade kaupa erikujulistes klaasvitriinides. Lääne-Eesti rahvarõivastesse riietatud mannekeenid asuvad risttahukakujulises metalläärtega klaasvitriinis, mille kõrgus on 2,5, pikkus 5,2 ja laius 1,2 meetrit. Vitriin jääb ruumi keskossa ja on vaadeldav igast küljest. Meie kirjeldame seda sissepääsust lähenedes ehk vasakult pikema külje pealt. </w:t>
      </w:r>
    </w:p>
    <w:p w14:paraId="78D8EF29" w14:textId="77777777" w:rsidR="00D02CB3" w:rsidRPr="00D02CB3" w:rsidRDefault="00D02CB3" w:rsidP="00D02CB3">
      <w:pPr>
        <w:rPr>
          <w:sz w:val="24"/>
          <w:szCs w:val="24"/>
        </w:rPr>
      </w:pPr>
      <w:r w:rsidRPr="00D02CB3">
        <w:rPr>
          <w:sz w:val="24"/>
          <w:szCs w:val="24"/>
        </w:rPr>
        <w:t>Vitriini ees paremal on musta värvi 78 cm kõrgune metallist jalg, millel on lugeja poole kergelt kaldu õhuke hall metallplaadist etikett. Etikett meenutab avatud raamatut, kus on mustas kirjas sissejuhatav tekst.</w:t>
      </w:r>
    </w:p>
    <w:p w14:paraId="355BE9F0" w14:textId="77777777" w:rsidR="00D02CB3" w:rsidRPr="00D02CB3" w:rsidRDefault="00D02CB3" w:rsidP="00D02CB3">
      <w:pPr>
        <w:rPr>
          <w:sz w:val="24"/>
          <w:szCs w:val="24"/>
        </w:rPr>
      </w:pPr>
      <w:r w:rsidRPr="00D02CB3">
        <w:rPr>
          <w:sz w:val="24"/>
          <w:szCs w:val="24"/>
        </w:rPr>
        <w:t>Sissejuhatav tekst: Lääne-Eesti rõivastuses võib eristada kaht suuremat piirkonda. Põhjapoolne Läänemaa jäi Eestimaa kubermangu piiridesse ja lõunapoolne Pärnumaa Liivimaa kubermangu alla. Omaette väikese erirühma moodustasid Kihnu saare rahvarõivad. Põhjaosas oldi uuendustele vastuvõtlikumad, lõunaosas konservatiivsemad.</w:t>
      </w:r>
    </w:p>
    <w:p w14:paraId="222A6159" w14:textId="77777777" w:rsidR="00D02CB3" w:rsidRPr="00D02CB3" w:rsidRDefault="00D02CB3" w:rsidP="00D02CB3">
      <w:pPr>
        <w:rPr>
          <w:sz w:val="24"/>
          <w:szCs w:val="24"/>
        </w:rPr>
      </w:pPr>
      <w:r w:rsidRPr="00D02CB3">
        <w:rPr>
          <w:sz w:val="24"/>
          <w:szCs w:val="24"/>
        </w:rPr>
        <w:t xml:space="preserve">19. sajandil kantud rõivastus oli rõõmsavärviline ja mitmekesine. Omapäraks oli kirju </w:t>
      </w:r>
      <w:proofErr w:type="spellStart"/>
      <w:r w:rsidRPr="00D02CB3">
        <w:rPr>
          <w:sz w:val="24"/>
          <w:szCs w:val="24"/>
        </w:rPr>
        <w:t>neolõnga</w:t>
      </w:r>
      <w:proofErr w:type="spellEnd"/>
      <w:r w:rsidRPr="00D02CB3">
        <w:rPr>
          <w:sz w:val="24"/>
          <w:szCs w:val="24"/>
        </w:rPr>
        <w:t xml:space="preserve"> </w:t>
      </w:r>
      <w:proofErr w:type="spellStart"/>
      <w:r w:rsidRPr="00D02CB3">
        <w:rPr>
          <w:sz w:val="24"/>
          <w:szCs w:val="24"/>
        </w:rPr>
        <w:t>sissekudumine</w:t>
      </w:r>
      <w:proofErr w:type="spellEnd"/>
      <w:r w:rsidRPr="00D02CB3">
        <w:rPr>
          <w:sz w:val="24"/>
          <w:szCs w:val="24"/>
        </w:rPr>
        <w:t xml:space="preserve"> </w:t>
      </w:r>
      <w:proofErr w:type="spellStart"/>
      <w:r w:rsidRPr="00D02CB3">
        <w:rPr>
          <w:sz w:val="24"/>
          <w:szCs w:val="24"/>
        </w:rPr>
        <w:t>pikitriibulistele</w:t>
      </w:r>
      <w:proofErr w:type="spellEnd"/>
      <w:r w:rsidRPr="00D02CB3">
        <w:rPr>
          <w:sz w:val="24"/>
          <w:szCs w:val="24"/>
        </w:rPr>
        <w:t xml:space="preserve"> ja ruudulistele seelikutele, samuti </w:t>
      </w:r>
      <w:proofErr w:type="spellStart"/>
      <w:r w:rsidRPr="00D02CB3">
        <w:rPr>
          <w:sz w:val="24"/>
          <w:szCs w:val="24"/>
        </w:rPr>
        <w:t>sissepressitud</w:t>
      </w:r>
      <w:proofErr w:type="spellEnd"/>
      <w:r w:rsidRPr="00D02CB3">
        <w:rPr>
          <w:sz w:val="24"/>
          <w:szCs w:val="24"/>
        </w:rPr>
        <w:t xml:space="preserve"> seelikuvoldid.</w:t>
      </w:r>
    </w:p>
    <w:p w14:paraId="61734991" w14:textId="442C8194" w:rsidR="00D02CB3" w:rsidRPr="00D02CB3" w:rsidRDefault="00D02CB3" w:rsidP="00D02CB3">
      <w:pPr>
        <w:rPr>
          <w:sz w:val="24"/>
          <w:szCs w:val="24"/>
        </w:rPr>
      </w:pPr>
      <w:r w:rsidRPr="00D02CB3">
        <w:rPr>
          <w:sz w:val="24"/>
          <w:szCs w:val="24"/>
        </w:rPr>
        <w:t>Ainulaadsed olid Läänemaa naiste villaste lõngadega tikitud lillemustrilised seelikud. Huvitavad olid</w:t>
      </w:r>
      <w:r w:rsidRPr="00D02CB3">
        <w:rPr>
          <w:sz w:val="24"/>
          <w:szCs w:val="24"/>
        </w:rPr>
        <w:t xml:space="preserve"> </w:t>
      </w:r>
      <w:r w:rsidRPr="00D02CB3">
        <w:rPr>
          <w:sz w:val="24"/>
          <w:szCs w:val="24"/>
        </w:rPr>
        <w:t>abielunaiste peakatted, mida oli mitut tüüpi – kanti nii tanusid kui kabjakujulise kuklalõikega</w:t>
      </w:r>
      <w:r w:rsidRPr="00D02CB3">
        <w:rPr>
          <w:sz w:val="24"/>
          <w:szCs w:val="24"/>
        </w:rPr>
        <w:t xml:space="preserve"> </w:t>
      </w:r>
      <w:r w:rsidRPr="00D02CB3">
        <w:rPr>
          <w:sz w:val="24"/>
          <w:szCs w:val="24"/>
        </w:rPr>
        <w:t>kabimütse. Talveks õmmeldi omapäraseid karusnahkseid mütse. Peakatte mood piirdus enamasti</w:t>
      </w:r>
      <w:r w:rsidRPr="00D02CB3">
        <w:rPr>
          <w:sz w:val="24"/>
          <w:szCs w:val="24"/>
        </w:rPr>
        <w:t xml:space="preserve"> </w:t>
      </w:r>
      <w:r w:rsidRPr="00D02CB3">
        <w:rPr>
          <w:sz w:val="24"/>
          <w:szCs w:val="24"/>
        </w:rPr>
        <w:t>ühe kihelkonnaga.</w:t>
      </w:r>
    </w:p>
    <w:p w14:paraId="77719633" w14:textId="6A644783" w:rsidR="00D02CB3" w:rsidRPr="00D02CB3" w:rsidRDefault="00D02CB3" w:rsidP="00D02CB3">
      <w:pPr>
        <w:rPr>
          <w:sz w:val="24"/>
          <w:szCs w:val="24"/>
        </w:rPr>
      </w:pPr>
      <w:r w:rsidRPr="00D02CB3">
        <w:rPr>
          <w:sz w:val="24"/>
          <w:szCs w:val="24"/>
        </w:rPr>
        <w:t>Läänemaa naiste ja meeste särkide tikandites hakati 19. sajandi lõpul kasutama valge linase kõrval</w:t>
      </w:r>
      <w:r w:rsidRPr="00D02CB3">
        <w:rPr>
          <w:sz w:val="24"/>
          <w:szCs w:val="24"/>
        </w:rPr>
        <w:t xml:space="preserve"> </w:t>
      </w:r>
      <w:r w:rsidRPr="00D02CB3">
        <w:rPr>
          <w:sz w:val="24"/>
          <w:szCs w:val="24"/>
        </w:rPr>
        <w:t>punast poelõnga ja mustrilehtedest võetud taime- ja linnumotiive. Seevastu Pärnumaa naised</w:t>
      </w:r>
      <w:r w:rsidRPr="00D02CB3">
        <w:rPr>
          <w:sz w:val="24"/>
          <w:szCs w:val="24"/>
        </w:rPr>
        <w:t xml:space="preserve"> </w:t>
      </w:r>
      <w:r w:rsidRPr="00D02CB3">
        <w:rPr>
          <w:sz w:val="24"/>
          <w:szCs w:val="24"/>
        </w:rPr>
        <w:t>kaunistasid oma särke laia pitsiga krae serval.</w:t>
      </w:r>
    </w:p>
    <w:p w14:paraId="27ECBE81" w14:textId="4AB4C93D" w:rsidR="00D02CB3" w:rsidRPr="00D02CB3" w:rsidRDefault="00D02CB3" w:rsidP="00D02CB3">
      <w:pPr>
        <w:rPr>
          <w:sz w:val="24"/>
          <w:szCs w:val="24"/>
        </w:rPr>
      </w:pPr>
      <w:r w:rsidRPr="00D02CB3">
        <w:rPr>
          <w:sz w:val="24"/>
          <w:szCs w:val="24"/>
        </w:rPr>
        <w:t>Meeste rõivad erinesid Läänemaal ja Pärnumaal nii värvilt kui ka moelt. Läänemaa mehed kandsid</w:t>
      </w:r>
      <w:r w:rsidRPr="00D02CB3">
        <w:rPr>
          <w:sz w:val="24"/>
          <w:szCs w:val="24"/>
        </w:rPr>
        <w:t xml:space="preserve"> </w:t>
      </w:r>
      <w:r w:rsidRPr="00D02CB3">
        <w:rPr>
          <w:sz w:val="24"/>
          <w:szCs w:val="24"/>
        </w:rPr>
        <w:t>moekat põlvpükstest ja kuuest koosnevat sinist ülikonda säravate vasknööpidega. Pärnumaa mehed</w:t>
      </w:r>
      <w:r w:rsidRPr="00D02CB3">
        <w:rPr>
          <w:sz w:val="24"/>
          <w:szCs w:val="24"/>
        </w:rPr>
        <w:t xml:space="preserve"> </w:t>
      </w:r>
      <w:r w:rsidRPr="00D02CB3">
        <w:rPr>
          <w:sz w:val="24"/>
          <w:szCs w:val="24"/>
        </w:rPr>
        <w:t>jäid vanapärase lõikega lambapruuni riide juurde. Pärnumaa meeste kuubede hõlmu ehiti punaste</w:t>
      </w:r>
      <w:r w:rsidRPr="00D02CB3">
        <w:rPr>
          <w:sz w:val="24"/>
          <w:szCs w:val="24"/>
        </w:rPr>
        <w:t xml:space="preserve"> </w:t>
      </w:r>
      <w:r w:rsidRPr="00D02CB3">
        <w:rPr>
          <w:sz w:val="24"/>
          <w:szCs w:val="24"/>
        </w:rPr>
        <w:t>paelkaunistuste ning vasknööpidega. Kihnu saare mehed kandsid vanamoodsaid pikki pükse ja üle</w:t>
      </w:r>
      <w:r w:rsidRPr="00D02CB3">
        <w:rPr>
          <w:sz w:val="24"/>
          <w:szCs w:val="24"/>
        </w:rPr>
        <w:t xml:space="preserve"> </w:t>
      </w:r>
      <w:r w:rsidRPr="00D02CB3">
        <w:rPr>
          <w:sz w:val="24"/>
          <w:szCs w:val="24"/>
        </w:rPr>
        <w:t xml:space="preserve">pea tõmmatavat lambavalget </w:t>
      </w:r>
      <w:proofErr w:type="spellStart"/>
      <w:r w:rsidRPr="00D02CB3">
        <w:rPr>
          <w:sz w:val="24"/>
          <w:szCs w:val="24"/>
        </w:rPr>
        <w:t>umbkuube</w:t>
      </w:r>
      <w:proofErr w:type="spellEnd"/>
      <w:r w:rsidRPr="00D02CB3">
        <w:rPr>
          <w:sz w:val="24"/>
          <w:szCs w:val="24"/>
        </w:rPr>
        <w:t>. Meeste seas oli populaarne villane varrastega kootud</w:t>
      </w:r>
      <w:r w:rsidRPr="00D02CB3">
        <w:rPr>
          <w:sz w:val="24"/>
          <w:szCs w:val="24"/>
        </w:rPr>
        <w:t xml:space="preserve"> </w:t>
      </w:r>
      <w:r w:rsidRPr="00D02CB3">
        <w:rPr>
          <w:sz w:val="24"/>
          <w:szCs w:val="24"/>
        </w:rPr>
        <w:t>kampsun, esialgu kooti see ühevärvilisena, hiljem üleni kirjatuna kahevärvilisena.</w:t>
      </w:r>
    </w:p>
    <w:p w14:paraId="1A86EC1B" w14:textId="4D9EE277" w:rsidR="00D02CB3" w:rsidRPr="00D02CB3" w:rsidRDefault="00D02CB3" w:rsidP="00D02CB3">
      <w:pPr>
        <w:rPr>
          <w:sz w:val="24"/>
          <w:szCs w:val="24"/>
        </w:rPr>
      </w:pPr>
      <w:r w:rsidRPr="00D02CB3">
        <w:rPr>
          <w:sz w:val="24"/>
          <w:szCs w:val="24"/>
        </w:rPr>
        <w:t xml:space="preserve">Läänemaa põhjapoolses osas olid </w:t>
      </w:r>
      <w:proofErr w:type="spellStart"/>
      <w:r w:rsidRPr="00D02CB3">
        <w:rPr>
          <w:sz w:val="24"/>
          <w:szCs w:val="24"/>
        </w:rPr>
        <w:t>ülerõivad</w:t>
      </w:r>
      <w:proofErr w:type="spellEnd"/>
      <w:r w:rsidRPr="00D02CB3">
        <w:rPr>
          <w:sz w:val="24"/>
          <w:szCs w:val="24"/>
        </w:rPr>
        <w:t xml:space="preserve"> õmmeldud lambapruunist või -mustast villasest riidest ja</w:t>
      </w:r>
      <w:r w:rsidRPr="00D02CB3">
        <w:rPr>
          <w:sz w:val="24"/>
          <w:szCs w:val="24"/>
        </w:rPr>
        <w:t xml:space="preserve"> </w:t>
      </w:r>
      <w:r w:rsidRPr="00D02CB3">
        <w:rPr>
          <w:sz w:val="24"/>
          <w:szCs w:val="24"/>
        </w:rPr>
        <w:t xml:space="preserve">sarnanesid lõikelt ja kaunistustelt Põhja-Eesti omadega. Sama piirkonna keskosas olid villased </w:t>
      </w:r>
      <w:proofErr w:type="spellStart"/>
      <w:r w:rsidRPr="00D02CB3">
        <w:rPr>
          <w:sz w:val="24"/>
          <w:szCs w:val="24"/>
        </w:rPr>
        <w:t>ülerõivad</w:t>
      </w:r>
      <w:proofErr w:type="spellEnd"/>
      <w:r w:rsidRPr="00D02CB3">
        <w:rPr>
          <w:sz w:val="24"/>
          <w:szCs w:val="24"/>
        </w:rPr>
        <w:t xml:space="preserve"> samuti lambapruunid, kuid lõikelt ja kaunistustelt Pärnumaa tüüpi, lõunaosas aga kanti helehalle </w:t>
      </w:r>
      <w:proofErr w:type="spellStart"/>
      <w:r w:rsidRPr="00D02CB3">
        <w:rPr>
          <w:sz w:val="24"/>
          <w:szCs w:val="24"/>
        </w:rPr>
        <w:t>ülerõivaid</w:t>
      </w:r>
      <w:proofErr w:type="spellEnd"/>
      <w:r w:rsidRPr="00D02CB3">
        <w:rPr>
          <w:sz w:val="24"/>
          <w:szCs w:val="24"/>
        </w:rPr>
        <w:t>.</w:t>
      </w:r>
    </w:p>
    <w:p w14:paraId="74AC0368" w14:textId="4D3247AB" w:rsidR="00D02CB3" w:rsidRPr="00D02CB3" w:rsidRDefault="00D02CB3" w:rsidP="00D02CB3">
      <w:pPr>
        <w:rPr>
          <w:sz w:val="24"/>
          <w:szCs w:val="24"/>
        </w:rPr>
      </w:pPr>
      <w:r w:rsidRPr="00D02CB3">
        <w:rPr>
          <w:sz w:val="24"/>
          <w:szCs w:val="24"/>
        </w:rPr>
        <w:t>Lääne-Eestis kanti traditsioonilist rõivastust kaua, veel 20. sajandi esimestel kümnenditel. Väikesel</w:t>
      </w:r>
      <w:r w:rsidRPr="00D02CB3">
        <w:rPr>
          <w:sz w:val="24"/>
          <w:szCs w:val="24"/>
        </w:rPr>
        <w:t xml:space="preserve"> </w:t>
      </w:r>
      <w:r w:rsidRPr="00D02CB3">
        <w:rPr>
          <w:sz w:val="24"/>
          <w:szCs w:val="24"/>
        </w:rPr>
        <w:t>Kihnu saarel on see kombeks tänapäevalgi.</w:t>
      </w:r>
    </w:p>
    <w:p w14:paraId="060BAB7D" w14:textId="77777777" w:rsidR="00D02CB3" w:rsidRPr="00D02CB3" w:rsidRDefault="00D02CB3" w:rsidP="00D02CB3">
      <w:pPr>
        <w:rPr>
          <w:sz w:val="24"/>
          <w:szCs w:val="24"/>
        </w:rPr>
      </w:pPr>
      <w:r w:rsidRPr="00D02CB3">
        <w:rPr>
          <w:sz w:val="24"/>
          <w:szCs w:val="24"/>
        </w:rPr>
        <w:lastRenderedPageBreak/>
        <w:t>Vitriinis on üheksa tumehallist polüuretaanvahust 165 cm pikkust mannekeeni. Rahvariietes mannekeenid on sätitud väga erinevatesse poosidesse. Nende näoilme on edasi antud kergete joontega. Mannekeenide minimalistlik välimus laseb esile tõusta kirevatel rahvarõivastel.</w:t>
      </w:r>
    </w:p>
    <w:p w14:paraId="08BE93E2" w14:textId="77777777" w:rsidR="00D02CB3" w:rsidRPr="00D02CB3" w:rsidRDefault="00D02CB3" w:rsidP="00D02CB3">
      <w:pPr>
        <w:rPr>
          <w:sz w:val="24"/>
          <w:szCs w:val="24"/>
        </w:rPr>
      </w:pPr>
      <w:r w:rsidRPr="00D02CB3">
        <w:rPr>
          <w:sz w:val="24"/>
          <w:szCs w:val="24"/>
        </w:rPr>
        <w:t xml:space="preserve">Vitriinis on iga mannekeeni ees kitsal metalljalal püstise ristküliku kujuline etikett, kus on mustas kirjas selle kihelkonna nimi, mille rõivaid mannekeen kannab, ja Eesti kontuurkaart, millel on täpiga ära märgitud vastav piirkond. </w:t>
      </w:r>
    </w:p>
    <w:p w14:paraId="2867F12E" w14:textId="77777777" w:rsidR="00864695" w:rsidRPr="00D02CB3" w:rsidRDefault="00864695">
      <w:pPr>
        <w:rPr>
          <w:sz w:val="24"/>
          <w:szCs w:val="24"/>
        </w:rPr>
      </w:pPr>
    </w:p>
    <w:sectPr w:rsidR="00864695" w:rsidRPr="00D0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B3"/>
    <w:rsid w:val="00864695"/>
    <w:rsid w:val="00D0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3D39"/>
  <w15:chartTrackingRefBased/>
  <w15:docId w15:val="{F5ED65C1-5C38-4BE9-8C61-E5516644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02CB3"/>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2851</Characters>
  <Application>Microsoft Office Word</Application>
  <DocSecurity>0</DocSecurity>
  <Lines>23</Lines>
  <Paragraphs>6</Paragraphs>
  <ScaleCrop>false</ScaleCrop>
  <Company>ERM</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2023-10-03T07:22:00Z</dcterms:created>
  <dcterms:modified xsi:type="dcterms:W3CDTF">2023-10-03T07:24:00Z</dcterms:modified>
</cp:coreProperties>
</file>