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AC5C" w14:textId="77777777" w:rsidR="00AD2C5D" w:rsidRPr="00AD2C5D" w:rsidRDefault="00AD2C5D" w:rsidP="00AD2C5D">
      <w:pPr>
        <w:rPr>
          <w:b/>
          <w:bCs/>
        </w:rPr>
      </w:pPr>
      <w:r w:rsidRPr="00AD2C5D">
        <w:rPr>
          <w:b/>
          <w:bCs/>
        </w:rPr>
        <w:t xml:space="preserve">Anton </w:t>
      </w:r>
      <w:proofErr w:type="spellStart"/>
      <w:r w:rsidRPr="00AD2C5D">
        <w:rPr>
          <w:b/>
          <w:bCs/>
        </w:rPr>
        <w:t>Starkopf</w:t>
      </w:r>
      <w:proofErr w:type="spellEnd"/>
      <w:r w:rsidRPr="00AD2C5D">
        <w:rPr>
          <w:b/>
          <w:bCs/>
        </w:rPr>
        <w:t xml:space="preserve"> „Kündja“</w:t>
      </w:r>
    </w:p>
    <w:p w14:paraId="2D050D6E" w14:textId="77777777" w:rsidR="00AD2C5D" w:rsidRDefault="00AD2C5D" w:rsidP="00AD2C5D">
      <w:r>
        <w:t>Reljeef „Kündja“ valmis aastal 1963. Korrapäratu horisontaalse ristküliku kujuline reljeefskulptuuri kõrgus on 84 cm ja see on hallist graniidist. „Kündja“ on tõstetud betoonalusele, mille sügavus on 135, laius 55 ja kõrgus 42 cm. Teos asub pargis oleva ERMi hoidlakompleksi seina ääres murul.</w:t>
      </w:r>
    </w:p>
    <w:p w14:paraId="35E1094B" w14:textId="77777777" w:rsidR="00AD2C5D" w:rsidRDefault="00AD2C5D" w:rsidP="00AD2C5D">
      <w:r>
        <w:t>Reljeefil on kujutatud hobusega kündvat meest. Kui reljeef mõtteliselt horisontaalse joonega pooleks jagada, siis alumine osa on nn puhas kivim, mis lõpeb üleval kerge randiga. Ülaosas on paremal mees ja vasakul hobune. Pikkades pükstes ja pikkade varrukatega särgis mees on vaataja poole küljega, ta kõnnib vasakule. Tema poolpikkade juustega pea on kergelt langetatud, pilk suunatud maapinnale. Kündja selg on kühmus. Mehe vasak jalg on ees, parem tagapool. Adra ette rakendatud hobune tundub pingutavat: tema pea on alla painutatud, raskus ülakehal, ta tõmbab atra. Hobusel on lihaseline kere, saba ripub vabalt poole tagajala kõrguseni. Kaheharulise künnipuuga adra saharauad on jalgade juures maas ehk mullas. Mehe käed on küünarnukist kergelt kõverdunud ja hoiavad kinni adra käsipuudest ehk kurgedest. Hobune on adra ette rakendatud rakmetega.</w:t>
      </w:r>
    </w:p>
    <w:p w14:paraId="6023752F" w14:textId="152E59A7" w:rsidR="00E83405" w:rsidRDefault="00AD2C5D" w:rsidP="00AD2C5D">
      <w:proofErr w:type="spellStart"/>
      <w:r>
        <w:t>Starkopf</w:t>
      </w:r>
      <w:proofErr w:type="spellEnd"/>
      <w:r>
        <w:t xml:space="preserve"> pidas skulptuuri „Kündja“ sobilikuks mõne talupidaja hauamonumendiks – selles on suurejoonelist lihtsust ja üldistusjõulisust eestlaslikkuse kohta.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D"/>
    <w:rsid w:val="009A54A0"/>
    <w:rsid w:val="00AD2C5D"/>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C574"/>
  <w15:chartTrackingRefBased/>
  <w15:docId w15:val="{A91460F4-D7E2-4D18-A237-2EC193E5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1131</Characters>
  <Application>Microsoft Office Word</Application>
  <DocSecurity>0</DocSecurity>
  <Lines>9</Lines>
  <Paragraphs>2</Paragraphs>
  <ScaleCrop>false</ScaleCrop>
  <Company>Eesti Rahva Muuseum</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2024-06-12T05:24:00Z</dcterms:created>
  <dcterms:modified xsi:type="dcterms:W3CDTF">2024-06-12T05:24:00Z</dcterms:modified>
</cp:coreProperties>
</file>