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3C34" w14:textId="77777777" w:rsidR="007560C9" w:rsidRDefault="007560C9" w:rsidP="007560C9">
      <w:r>
        <w:t>Metsatunde loob kolm krobelist tehismaterjalist hallikat puud, mis kõrguvad laeni. Sihvakad puud meenutavad oma kareda oksteta pinnaga mände, nende ümbermõõt on umbes poolteist meetrit. Puude vahel on vitriinis mannekeen, kes kujutab 20. sajandi esimesest poolest pärit põhjakomi jahimeest. Puude ja jahivarustuses jahimehe selja taha jääval seinal on rohekates-pruunides toonides fotopannoo kevadisest metsast. Vitriini tagaseina najal on püsti jahisuusad, mehe ees maas lebab hundipüünis. Jahiriietes mees on astuvas asendis: vasak jalg on kergelt eespool, selg ettepoole vimmas, vasakul õlal jahipüss, paremas käes tuur, mis toetub kepina maha. Risti üle rinna ripub paremal puusal ühe nahkrihma otsas nahast vutlaris väike pudel tongide jaoks, kasepahast ümarakujuline lame püssirohutoos ja nahast haavlikott. Tuur on kepjas tööriist, mida tarvitati jääraiumiseks, lõksude asetamiseks, aga ka suusakepina. Tong on padruni sütik. Pahk on puutüvel taimekoest kujunenud kasvajataoline moodustis, mida kasutati tarbeesemete valmistamiseks.</w:t>
      </w:r>
    </w:p>
    <w:p w14:paraId="6EF1518F" w14:textId="77777777" w:rsidR="007560C9" w:rsidRDefault="007560C9" w:rsidP="007560C9">
      <w:r>
        <w:t xml:space="preserve">Halli soniga jahimehel on seljas hele villane pikkade varrukatega puusadeni ulatuv rüü, selle peal tumepruun nahast vest, mille mõlemal rinnal on klapiga tasku. Jalas kannab ta linaseid halli-punase-valgega </w:t>
      </w:r>
      <w:proofErr w:type="spellStart"/>
      <w:r>
        <w:t>pikitriibulisi</w:t>
      </w:r>
      <w:proofErr w:type="spellEnd"/>
      <w:r>
        <w:t xml:space="preserve"> pükse, mille sääred on torgatud pikasäärelistesse mustadesse nahksaabastesse. Umbes 120 cm pikkune jahipüss ripub mehe vasakul õlal, tumepruun puidust kaba allapoole suunatud. Püssi raudosad on kaetud väikeste täkete ja kriimustustega. Ligi kahemeetrise tuura ühes otsas on umbes 20 cm pikkune rauast lõiketera, teises otsas on umbes 10 cm laiune laba. Mehe jalge ees on poolemeetri pikkune rauast hundipüünis, mis koosneb alusest ja kahest poolkaarekujulisest hambulisest rauast, mis asuvad teineteise vastas ja mida surub kokku vedru. Alusel on ümar ja lame nn astetaldrikuosa. Hundipüünise rauad suruti lahti, taldrikule asetati sööt. Kui loom  taldrikut liigutas, näiteks astus sellele peale, langesid rauad kinni. </w:t>
      </w:r>
    </w:p>
    <w:p w14:paraId="3AD2BD68" w14:textId="77777777" w:rsidR="007560C9" w:rsidRDefault="007560C9" w:rsidP="007560C9">
      <w:r>
        <w:t xml:space="preserve">Suusad jahimehe selja taga on 180 cm pikad, ülespoole teravnevate otstega, 14 cm laiused. Vasakul suusal näeme talda, parempoolsel pealmist osa. Suusa tagaküljed on kaetud omavahel kokku õmmeldud karusnahatükkidega. Suusa pealispinna keskosas on jalaase nahast kinnitusrihmadega. </w:t>
      </w:r>
    </w:p>
    <w:p w14:paraId="41B90C55" w14:textId="77777777" w:rsidR="007560C9" w:rsidRDefault="007560C9" w:rsidP="007560C9">
      <w:r>
        <w:t>Metsast ja jahimehest paar meetrit vasakul on seina äärde ehitatud komi tare. Uudistame pisut õues ja vaatame seejärel, mis majas toimub.</w:t>
      </w:r>
    </w:p>
    <w:p w14:paraId="731AF2A4" w14:textId="77777777" w:rsidR="007560C9" w:rsidRDefault="007560C9" w:rsidP="007560C9">
      <w:r>
        <w:t xml:space="preserve">Komi tare ees sissepääsust paremal on tume vöökohani ulatuv metallist jalg, millel on vaataja poole lugemiseks kergelt kaldu õhuke hall metallplaadist etikett valge tekstiga „komi tare“. Tare on ehitatud tumehalliks värvitud palkidest. Viilkatusega palktare on umbes neli meetrit kõrge ja lai ning viis meetrit pikk. Akna kohal katuseräästas on kaunistuseks opaalklaasist kaks valget stiliseeritud külgvaates linnukuju – usuti, et need aitavad luua sideme </w:t>
      </w:r>
      <w:proofErr w:type="spellStart"/>
      <w:r>
        <w:t>ülailmaga</w:t>
      </w:r>
      <w:proofErr w:type="spellEnd"/>
      <w:r>
        <w:t>. Enne välisust on helesiniseks värvitud umbes kahe meetri pikkune katusealune. Uksest vasakule jääb kuueruuduline valgete raamidega püstise ristküliku kujuga aken. Aknast pisut paremal on lihtne põlvekõrgune veidi üle meetri kõrgune pink, millele on asetatud tohust punutud helepruun märss ehk seljakotti meenutav kolmnurkse lakaga kott, mille rihmadeks on linased nöörid. Märsiga võeti kaasa toitu, käidi seenel, marjul ja kalal. Koti kõrgus on 65 cm. Taret, puutüvesid ja pinki märsiga võib kombata.</w:t>
      </w:r>
    </w:p>
    <w:p w14:paraId="6BDB6EA4" w14:textId="77777777" w:rsidR="007560C9" w:rsidRDefault="007560C9" w:rsidP="007560C9">
      <w:r>
        <w:t xml:space="preserve">Siseneme tarre. Ukse kõrgus on 160 cm, seega tuleks olla ettevaatlik, et sisenedes pead ära ei lööks. Uksest vasakul on seinal riidenagiks kolm puidust konksu, neist paari sammu kaugusel on ukse vastas kolmeastmeline trepp ja suletud uks. Tarre sisenemiseks pöörame vasakule, metallist käepidemega hall puituks on väljapoole avatud. Tare palkseinad ning ristisuunalise laudisega põrand ja lagi on värvitud helehalliks. Juba ukselävel tervitavad meid kodused helid: ahjus praksub tuli, ahjutaguselt </w:t>
      </w:r>
      <w:proofErr w:type="spellStart"/>
      <w:r>
        <w:t>lesolt</w:t>
      </w:r>
      <w:proofErr w:type="spellEnd"/>
      <w:r>
        <w:t xml:space="preserve"> on kuulda kellegi tasast norskamist. Ukse kohale lae alla on umbes poole meetri kõrgusele ehitatud mõne meetri pikkune lavats. Lavatsi toa poole jääva külje moodustavad põhjalt laeni ulatuvad püstised pulgad, mis asetsevad tihedalt, et magaja maha ei kukuks. Võime toas ronida </w:t>
      </w:r>
      <w:r>
        <w:lastRenderedPageBreak/>
        <w:t>ahjule, istuda laua taha – kõike, mis pole vitriinis, võib uudistada. Esemete asukoht võib aga seetõttu muutuda.</w:t>
      </w:r>
    </w:p>
    <w:p w14:paraId="5C308D87" w14:textId="77777777" w:rsidR="007560C9" w:rsidRDefault="007560C9" w:rsidP="007560C9">
      <w:r>
        <w:t xml:space="preserve">Ukselävel seistes jääb paremale suur ahi, seinte ääres on pikad põlvekõrgused puupingid, vasakul laud. Laua vastasseinas on klaasustega köögikapp, riiul ja pink. Laua ja kapi vahel on põrandal 70 cm laiuse valgustatud klaasi all erksatriibuline pikk ja kitsas kaltsuvaip. Vertikaalsed triibud on eri laiusega. Vasakus seinas on juba mainitud kuueruuduline aken, ukse vastasseinas on umbes poolemeetriste vahedega kõrvuti kolm samasugust akent. Kolme aknaga seinal on akende kohal ühe lauaga riiul, mille paremas osas on tarbeesemed ja vasakul pühasenurgas pühapilt. Metallist pilt on A5-suurune püstine ristkülik. Kuldsel taustal on kujutatud otsevaates vöökohani hallide juuste ja habemega meest, kes kannab avarat punast rüüd, tema pea ümber on kuldne aura. Pildi küljelt saame lugeda kujutatud pühaku nime – Stefan. Üle pildi ripub valge linane </w:t>
      </w:r>
      <w:proofErr w:type="spellStart"/>
      <w:r>
        <w:t>pühaserätt</w:t>
      </w:r>
      <w:proofErr w:type="spellEnd"/>
      <w:r>
        <w:t xml:space="preserve">: rätt on asetatud ümber pühapildi, nii et mõlemalt poolt langeb see umbes ühe meetri pikkuselt alla. Räti lühemate külgede allosas on punase ja mustaga geomeetriline tikand, selle all umbes 10 cm laiune heegeldatud valge äärepits. </w:t>
      </w:r>
    </w:p>
    <w:p w14:paraId="4DB248F0" w14:textId="77777777" w:rsidR="007560C9" w:rsidRDefault="007560C9" w:rsidP="007560C9">
      <w:r>
        <w:t xml:space="preserve">Valge krohvitud ahju imiteeriv tehismaterjalist ahi on laekõrgune ja võtab enda alla ligi neljandiku ruumist. Uksel seistes on ahi külastaja poole küljega, ahjusuu jääb ukse vastasseina poole. Oluline roll on </w:t>
      </w:r>
      <w:proofErr w:type="spellStart"/>
      <w:r>
        <w:t>lesol</w:t>
      </w:r>
      <w:proofErr w:type="spellEnd"/>
      <w:r>
        <w:t xml:space="preserve"> ehk ahju küljele ehitatud kividest asemel, mis muutub kütmisel soojaks. </w:t>
      </w:r>
      <w:proofErr w:type="spellStart"/>
      <w:r>
        <w:t>Lesol</w:t>
      </w:r>
      <w:proofErr w:type="spellEnd"/>
      <w:r>
        <w:t xml:space="preserve"> saab näiteks istuda, lamada või riideid kuivatada. Uksest tulija võib kohe ahju kõrval olevalt pingilt ronida umbes rinnakõrgusele </w:t>
      </w:r>
      <w:proofErr w:type="spellStart"/>
      <w:r>
        <w:t>lesole</w:t>
      </w:r>
      <w:proofErr w:type="spellEnd"/>
      <w:r>
        <w:t>. Liigume ahju esikülje juurde, selle laius on 125 cm, kõrgus põrandast 180 cm. Edasi kitseneb ahi järsult, nagu oleks sellele asetatud väiksem kast. Kitsama osa laius on 40 ja kõrgus 60 cm. Kitsama osa keskel on ka horisontaalselt asetsev must metallist lapik siiber, mida ulatab puudutada. Ahjusuu esiosas on umbes meetrine ala, mis on laotud kiviplaate meenutavatest mustadest tehismaterjalist plaadikestest. Seal seisavad mustad metallist tarbenõud, millega ahjus toitu valmistada: kaks ahjupotti ja mõned taldrikulaadsed eri suuruses alused. Kaugemal ahjusuus on tulease, kus säravad hõõguvaid süsi imiteerivad korrapäratud tükikesed. Ahju najal seisab pruun puidust pooleteise meetri pikkune leivalabidas.</w:t>
      </w:r>
    </w:p>
    <w:p w14:paraId="4BA4F14F" w14:textId="77777777" w:rsidR="007560C9" w:rsidRDefault="007560C9" w:rsidP="007560C9">
      <w:r>
        <w:t xml:space="preserve">Ukselt vaadatuna vasakul akna all asub söögilaud, mida ümbritsevad kolmest küljest istumispingid. Vöökohani ulatuva laua pikkus on 140 ja laius 90 cm. Laua külgedelt voogab peaaegu maani valge tehismaterjalist jäik laudlina. Laua pinnal on umbes 10 cm laiuse helehalli raami sees klaaspinnal interaktiivne mäng. Külastajad saavad puutetundliku ekraani abil tutvuda Komi rahvaste toiduainete, toitude ja lauakommetega. Nägemispuudega külastajad ei saa kahjuks seda iseseisvalt kasutada. </w:t>
      </w:r>
    </w:p>
    <w:p w14:paraId="11CA408A" w14:textId="77777777" w:rsidR="007560C9" w:rsidRDefault="007560C9" w:rsidP="007560C9">
      <w:r>
        <w:t>Liigume laua juurest piki vaipa puidust helehalliks värvitud köögikapi, riiuli ja pingini, mis kõik on klaasi taga. Vasakule jääb valge köögikapp, paremal seinal on riiul, selle all lühike pink.</w:t>
      </w:r>
    </w:p>
    <w:p w14:paraId="171AA3A2" w14:textId="77777777" w:rsidR="007560C9" w:rsidRDefault="007560C9" w:rsidP="007560C9">
      <w:r>
        <w:t xml:space="preserve">Kapp on umbes 160 cm kõrgune, tehtud puidust ja värvitud helehalliks. 80 cm kõrgune alumine osa koosneb kahest kõrvuti olevast sahtlist, nende alla jääb kahe uksepoolega kapiosa. Nii ustel kui ka sahtlitel on käepidemeteks ümmargused treitud puunupud. Kapi ülaosa toetub kahe küljelauaga alumisele, nii tekib umbes 30 cm kõrgune avatud vaheala, mida saab kasutada tööpinnana või esemete hoidmiseks. Seal lebavad paremal reas mõned kahvlid: 19 cm pikkune puidust käepidemega kolmeharuline kõvera metallosaga kahvel, selle kõrval kaks peaaegu poole lühemat kolmeharulist luust kahvlit, mille varreosal on sisselõiked ja kaunistustäkked. Väikese ülemise kapiosa kahe klaasukse tagant paistavad savikausid ja -kruusid. Kapi otsas kõrgub kollakast vasest kraanita samovar. 50 cm kõrgune samovar on silindrikujuline, peal kaas, kaanel kaks puidust nuppu. Samovari külgedel on kaks käepidet – üks metallist ja teine puidust. Samovari alus ehk põhi toetub neljale väikesele jalale. Samovari keskosa läbimõõt on 25 cm. </w:t>
      </w:r>
    </w:p>
    <w:p w14:paraId="74044BD9" w14:textId="77777777" w:rsidR="007560C9" w:rsidRDefault="007560C9" w:rsidP="007560C9">
      <w:r>
        <w:lastRenderedPageBreak/>
        <w:t xml:space="preserve">Kohe kapi kõrval kapi ülaservaga samal kõrgusel on hall riiul, mille ülaosas on mõned horisontaalsed seinast eri kaugusele jäävad pulgad, kuhu saab diagonaalselt seinale toetades paigutada esemeid. Riiuli allosas on reas mõned konksud, kus ripuvad mitmesugused esemed. Vasakul ripub suur kasepuust 40 cm pikkune kopp vedelike tõstmiseks. Kopa kaha on poolkerakujuline, selle läbimõõt on 15 cm. Varre otsas on riputuskonks. Kopal esineb kriimustusi ja kulumisjälgi. Kopast paremal ripuvad kõrvuti oksatüügastega pudrumänd ehk okaspuidust kepike pudru segamiseks ja kapsaraud (S-kujulise raudtera ja pika puidust varrega riist kapsaste peenestamiseks). Heledast puidust pudrumänna ots on viieharuline ning selle </w:t>
      </w:r>
      <w:proofErr w:type="spellStart"/>
      <w:r>
        <w:t>üldpikkus</w:t>
      </w:r>
      <w:proofErr w:type="spellEnd"/>
      <w:r>
        <w:t xml:space="preserve"> on 30 cm. Kapsaraua kogupikkus on 26 cm, sellest vars 15 cm, tera laius on 13 cm. Puidust vars on pikuti paarist kohast lõhki pragunenud. </w:t>
      </w:r>
    </w:p>
    <w:p w14:paraId="50CE32A0" w14:textId="63DEC767" w:rsidR="00E83405" w:rsidRDefault="007560C9" w:rsidP="007560C9">
      <w:r>
        <w:t>Riiuli all on põlvekõrgune umbes ühe meetri pikkune puupink, millel lebavad mõned tarbeesemed. Pilku tõmbab mustjashall malmist ahjupott. 15 cm kõrguse poti põhi ja suu on kitsenevad.</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C9"/>
    <w:rsid w:val="007560C9"/>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3AC7"/>
  <w15:chartTrackingRefBased/>
  <w15:docId w15:val="{DE415B44-635E-432A-B4BA-7FF0A933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7876</Characters>
  <Application>Microsoft Office Word</Application>
  <DocSecurity>0</DocSecurity>
  <Lines>65</Lines>
  <Paragraphs>18</Paragraphs>
  <ScaleCrop>false</ScaleCrop>
  <Company>Eesti Rahva Muuseum</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2025-03-27T12:26:00Z</dcterms:created>
  <dcterms:modified xsi:type="dcterms:W3CDTF">2025-03-27T12:26:00Z</dcterms:modified>
</cp:coreProperties>
</file>