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872" w:rsidRDefault="00031872" w:rsidP="00031872">
      <w:pPr>
        <w:pStyle w:val="Pealkiri1"/>
        <w:spacing w:before="0" w:line="360" w:lineRule="auto"/>
      </w:pPr>
      <w:r>
        <w:t>Raudtee ja rongisõit</w:t>
      </w:r>
    </w:p>
    <w:p w:rsidR="00031872" w:rsidRDefault="00031872" w:rsidP="00031872">
      <w:pPr>
        <w:spacing w:line="360" w:lineRule="auto"/>
        <w:rPr>
          <w:rFonts w:asciiTheme="minorHAnsi" w:hAnsiTheme="minorHAnsi"/>
          <w:bCs/>
          <w:color w:val="FF0000"/>
          <w:sz w:val="22"/>
          <w:szCs w:val="22"/>
        </w:rPr>
      </w:pPr>
      <w:r w:rsidRPr="007F5E00">
        <w:rPr>
          <w:rFonts w:asciiTheme="minorHAnsi" w:hAnsiTheme="minorHAnsi"/>
          <w:bCs/>
          <w:color w:val="2E74B5" w:themeColor="accent1" w:themeShade="BF"/>
          <w:sz w:val="22"/>
          <w:szCs w:val="22"/>
        </w:rPr>
        <w:t>Küsimusleht n</w:t>
      </w:r>
      <w:r>
        <w:rPr>
          <w:rFonts w:asciiTheme="minorHAnsi" w:hAnsiTheme="minorHAnsi"/>
          <w:bCs/>
          <w:color w:val="2E74B5" w:themeColor="accent1" w:themeShade="BF"/>
          <w:sz w:val="22"/>
          <w:szCs w:val="22"/>
        </w:rPr>
        <w:t>r 248</w:t>
      </w:r>
    </w:p>
    <w:p w:rsidR="00031872" w:rsidRPr="00004E22" w:rsidRDefault="00031872" w:rsidP="00031872">
      <w:pPr>
        <w:spacing w:line="360" w:lineRule="auto"/>
        <w:rPr>
          <w:rFonts w:asciiTheme="minorHAnsi" w:hAnsiTheme="minorHAnsi"/>
          <w:bCs/>
          <w:color w:val="2E74B5" w:themeColor="accent1" w:themeShade="BF"/>
          <w:sz w:val="22"/>
          <w:szCs w:val="22"/>
        </w:rPr>
      </w:pPr>
    </w:p>
    <w:p w:rsidR="00031872" w:rsidRDefault="00031872" w:rsidP="00031872">
      <w:pPr>
        <w:pStyle w:val="Vahedeta"/>
        <w:spacing w:line="360" w:lineRule="auto"/>
        <w:jc w:val="both"/>
        <w:rPr>
          <w:rFonts w:cstheme="minorHAnsi"/>
        </w:rPr>
      </w:pPr>
      <w:r w:rsidRPr="00687111">
        <w:rPr>
          <w:rFonts w:cstheme="minorHAnsi"/>
        </w:rPr>
        <w:t xml:space="preserve">2024. aasta 20. septembril möödub 100 aastat päevast, mil Tallinna Balti jaamast </w:t>
      </w:r>
      <w:r>
        <w:rPr>
          <w:rFonts w:cstheme="minorHAnsi"/>
        </w:rPr>
        <w:t xml:space="preserve">väljus </w:t>
      </w:r>
      <w:r w:rsidRPr="00687111">
        <w:rPr>
          <w:rFonts w:cstheme="minorHAnsi"/>
        </w:rPr>
        <w:t xml:space="preserve">esimene </w:t>
      </w:r>
      <w:r w:rsidRPr="008679A5">
        <w:rPr>
          <w:rFonts w:cstheme="minorHAnsi"/>
        </w:rPr>
        <w:t>elektrirong</w:t>
      </w:r>
      <w:r w:rsidRPr="00687111">
        <w:rPr>
          <w:rFonts w:cstheme="minorHAnsi"/>
        </w:rPr>
        <w:t xml:space="preserve">. </w:t>
      </w:r>
      <w:r>
        <w:rPr>
          <w:rFonts w:cstheme="minorHAnsi"/>
        </w:rPr>
        <w:t xml:space="preserve">„Mootorvagun nagu pidusaal – annab ühest otsast teise vaadata. Lühikesed pingid </w:t>
      </w:r>
      <w:proofErr w:type="spellStart"/>
      <w:r>
        <w:rPr>
          <w:rFonts w:cstheme="minorHAnsi"/>
        </w:rPr>
        <w:t>perekondliselt</w:t>
      </w:r>
      <w:proofErr w:type="spellEnd"/>
      <w:r>
        <w:rPr>
          <w:rFonts w:cstheme="minorHAnsi"/>
        </w:rPr>
        <w:t xml:space="preserve"> paarikaupa istumiseks, </w:t>
      </w:r>
      <w:proofErr w:type="spellStart"/>
      <w:r>
        <w:rPr>
          <w:rFonts w:cstheme="minorHAnsi"/>
        </w:rPr>
        <w:t>igalpool</w:t>
      </w:r>
      <w:proofErr w:type="spellEnd"/>
      <w:r>
        <w:rPr>
          <w:rFonts w:cstheme="minorHAnsi"/>
        </w:rPr>
        <w:t xml:space="preserve"> värske, puhas värv, põrand linoleumiga, laes nägusad elektrilambid. Kõigiti nägus olemine. Peaasi, sõidab vaguralt, põrutab vaid veidi harva mõnes kohas,“ vahendas ajaleht Kaja reisija muljeid esimesest sõidust. Elektriraudteel leiti siiski ka varjukülgi: „Tallinna rongilt maha tulles lastakse mitusada inimest läbi kitsa värava, kus piletid ära korjatakse. Siin tekib tõsine ummistus ja rüselemine </w:t>
      </w:r>
      <w:r w:rsidRPr="006D7381">
        <w:rPr>
          <w:rFonts w:cstheme="minorHAnsi"/>
        </w:rPr>
        <w:t>/…/</w:t>
      </w:r>
      <w:r>
        <w:rPr>
          <w:rFonts w:cstheme="minorHAnsi"/>
        </w:rPr>
        <w:t xml:space="preserve"> Keegi oli rahvasegus naise ära kaotanud, teisel rebiti palitunööp. Ühel litsuti munakorvi küljed sisse. Ja kitsast väravast uulitsale pääsedes tabas jälle äkiline ehmatus, Kopli poolt tuli autobuss. Napi laiusega uulitsas jõuti suur</w:t>
      </w:r>
      <w:r w:rsidR="00BA2597">
        <w:rPr>
          <w:rFonts w:cstheme="minorHAnsi"/>
        </w:rPr>
        <w:t>e</w:t>
      </w:r>
      <w:bookmarkStart w:id="0" w:name="_GoBack"/>
      <w:bookmarkEnd w:id="0"/>
      <w:r>
        <w:rPr>
          <w:rFonts w:cstheme="minorHAnsi"/>
        </w:rPr>
        <w:t xml:space="preserve"> vaevaga eest ära põigata.“ </w:t>
      </w:r>
    </w:p>
    <w:p w:rsidR="00031872" w:rsidRDefault="00031872" w:rsidP="00031872">
      <w:pPr>
        <w:pStyle w:val="Vahedeta"/>
        <w:spacing w:line="360" w:lineRule="auto"/>
        <w:rPr>
          <w:rFonts w:cstheme="minorHAnsi"/>
        </w:rPr>
      </w:pPr>
    </w:p>
    <w:p w:rsidR="00031872" w:rsidRPr="00965D99" w:rsidRDefault="00031872" w:rsidP="00031872">
      <w:pPr>
        <w:pStyle w:val="Vahedeta"/>
        <w:spacing w:line="360" w:lineRule="auto"/>
        <w:rPr>
          <w:rFonts w:cstheme="minorHAnsi"/>
        </w:rPr>
      </w:pPr>
      <w:r>
        <w:t xml:space="preserve">Tallinna-Pääsküla elektriraudtee avamise juubeli </w:t>
      </w:r>
      <w:r>
        <w:rPr>
          <w:rFonts w:cstheme="minorHAnsi"/>
        </w:rPr>
        <w:t xml:space="preserve">tähistamiseks kogub Eesti </w:t>
      </w:r>
      <w:r w:rsidRPr="00687111">
        <w:rPr>
          <w:rFonts w:cstheme="minorHAnsi"/>
        </w:rPr>
        <w:t xml:space="preserve">Rahva Muuseum koostöös </w:t>
      </w:r>
      <w:proofErr w:type="spellStart"/>
      <w:r w:rsidRPr="00687111">
        <w:rPr>
          <w:rFonts w:cstheme="minorHAnsi"/>
        </w:rPr>
        <w:t>Elroniga</w:t>
      </w:r>
      <w:proofErr w:type="spellEnd"/>
      <w:r w:rsidRPr="00687111">
        <w:rPr>
          <w:rFonts w:cstheme="minorHAnsi"/>
        </w:rPr>
        <w:t xml:space="preserve"> </w:t>
      </w:r>
      <w:r>
        <w:rPr>
          <w:rFonts w:cstheme="minorHAnsi"/>
        </w:rPr>
        <w:t>rongisõidu</w:t>
      </w:r>
      <w:r w:rsidRPr="00687111">
        <w:rPr>
          <w:rFonts w:cstheme="minorHAnsi"/>
        </w:rPr>
        <w:t>mälestusi</w:t>
      </w:r>
      <w:r>
        <w:rPr>
          <w:rFonts w:cstheme="minorHAnsi"/>
        </w:rPr>
        <w:t xml:space="preserve">. Palun saatke oma mälestusi, võite aluseks võtta meie küsimused või keskenduda </w:t>
      </w:r>
      <w:r w:rsidRPr="00965D99">
        <w:rPr>
          <w:rFonts w:cstheme="minorHAnsi"/>
        </w:rPr>
        <w:t xml:space="preserve">mõnele üksikule teemale. </w:t>
      </w:r>
    </w:p>
    <w:p w:rsidR="00031872" w:rsidRPr="00004E22" w:rsidRDefault="00031872" w:rsidP="00031872">
      <w:pPr>
        <w:pStyle w:val="Vahedeta"/>
        <w:spacing w:line="360" w:lineRule="auto"/>
        <w:rPr>
          <w:rFonts w:cstheme="minorHAnsi"/>
          <w:color w:val="2E74B5" w:themeColor="accent1" w:themeShade="BF"/>
        </w:rPr>
      </w:pPr>
    </w:p>
    <w:p w:rsidR="00031872" w:rsidRPr="00D35791" w:rsidRDefault="00031872" w:rsidP="00031872">
      <w:pPr>
        <w:pStyle w:val="Vahedeta"/>
        <w:spacing w:line="360" w:lineRule="auto"/>
        <w:rPr>
          <w:rFonts w:cstheme="minorHAnsi"/>
        </w:rPr>
      </w:pPr>
      <w:r w:rsidRPr="00D35791">
        <w:rPr>
          <w:rFonts w:cstheme="minorHAnsi"/>
        </w:rPr>
        <w:t>Kas teil on meeles oma esimene rongireis? Kirjeldage seda.</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t xml:space="preserve">Kui </w:t>
      </w:r>
      <w:r w:rsidRPr="00CE7491">
        <w:rPr>
          <w:rFonts w:cstheme="minorHAnsi"/>
        </w:rPr>
        <w:t xml:space="preserve">sageli </w:t>
      </w:r>
      <w:r w:rsidRPr="00D35791">
        <w:rPr>
          <w:rFonts w:cstheme="minorHAnsi"/>
        </w:rPr>
        <w:t>olete oma elu jooksul rongiga sõitnud? Milliseid muutusi raudteel, rongide kiiruses või mugavuses, sõiduplaanis jne on aja jooksul toimunud? Kuidas võrdleksite rongi teiste transpordiliikidega?</w:t>
      </w:r>
    </w:p>
    <w:p w:rsidR="00031872" w:rsidRPr="00D35791" w:rsidRDefault="00031872" w:rsidP="00031872">
      <w:pPr>
        <w:pStyle w:val="Vahedeta"/>
        <w:spacing w:line="360" w:lineRule="auto"/>
        <w:rPr>
          <w:rFonts w:cstheme="minorHAnsi"/>
        </w:rPr>
      </w:pPr>
      <w:r>
        <w:rPr>
          <w:rFonts w:cstheme="minorHAnsi"/>
        </w:rPr>
        <w:t>K</w:t>
      </w:r>
      <w:r w:rsidRPr="00D35791">
        <w:rPr>
          <w:rFonts w:cstheme="minorHAnsi"/>
        </w:rPr>
        <w:t>ui kasutate rongi regulaarselt kas tööl, koolis või maal/linnas käimiseks, siis millised on teie sõiduharjumused? Millega sõidu ajal aega veedate?</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t>Palun meenutage rongiga tööreisile, puhkusele või ekskursioonile sõitmist.</w:t>
      </w:r>
    </w:p>
    <w:p w:rsidR="00031872" w:rsidRPr="00D35791" w:rsidRDefault="00031872" w:rsidP="00031872">
      <w:pPr>
        <w:pStyle w:val="Vahedeta"/>
        <w:spacing w:line="360" w:lineRule="auto"/>
        <w:rPr>
          <w:rFonts w:cstheme="minorHAnsi"/>
        </w:rPr>
      </w:pPr>
      <w:r w:rsidRPr="00D35791">
        <w:rPr>
          <w:rFonts w:cstheme="minorHAnsi"/>
        </w:rPr>
        <w:t>Kas teil on mälestusi rongiga suvituskohtades nagu Elva, Kloogaranna jm käimisest?</w:t>
      </w:r>
    </w:p>
    <w:p w:rsidR="00031872" w:rsidRPr="00D35791" w:rsidRDefault="00031872" w:rsidP="00031872">
      <w:pPr>
        <w:pStyle w:val="Vahedeta"/>
        <w:spacing w:line="360" w:lineRule="auto"/>
        <w:rPr>
          <w:rFonts w:cstheme="minorHAnsi"/>
        </w:rPr>
      </w:pPr>
      <w:r w:rsidRPr="00D35791">
        <w:rPr>
          <w:rFonts w:cstheme="minorHAnsi"/>
        </w:rPr>
        <w:t>Kui olete rongiga sõitnud seene- või marjaretkedele, kirjeldage neid käike.</w:t>
      </w:r>
    </w:p>
    <w:p w:rsidR="00031872" w:rsidRPr="00D35791" w:rsidRDefault="00031872" w:rsidP="00031872">
      <w:pPr>
        <w:pStyle w:val="Vahedeta"/>
        <w:spacing w:line="360" w:lineRule="auto"/>
        <w:rPr>
          <w:rFonts w:cstheme="minorHAnsi"/>
        </w:rPr>
      </w:pPr>
      <w:r w:rsidRPr="00D35791">
        <w:rPr>
          <w:rFonts w:cstheme="minorHAnsi"/>
        </w:rPr>
        <w:t>Kas olete sõitnud turismirongiga? Millised on teie mälestused niisugusest reisist?</w:t>
      </w:r>
    </w:p>
    <w:p w:rsidR="00031872" w:rsidRPr="00D35791" w:rsidRDefault="00031872" w:rsidP="00031872">
      <w:pPr>
        <w:pStyle w:val="Vahedeta"/>
        <w:spacing w:line="360" w:lineRule="auto"/>
        <w:rPr>
          <w:rFonts w:cstheme="minorHAnsi"/>
        </w:rPr>
      </w:pPr>
      <w:r w:rsidRPr="00D35791">
        <w:rPr>
          <w:rFonts w:cstheme="minorHAnsi"/>
        </w:rPr>
        <w:t>Kas ja kuidas olete rongiga välismaale sõitnud, millised on olnud kogemused piiri ületamisel?</w:t>
      </w:r>
    </w:p>
    <w:p w:rsidR="00031872" w:rsidRPr="00D35791" w:rsidRDefault="00031872" w:rsidP="00031872">
      <w:pPr>
        <w:pStyle w:val="Vahedeta"/>
        <w:spacing w:line="360" w:lineRule="auto"/>
        <w:rPr>
          <w:rFonts w:cstheme="minorHAnsi"/>
        </w:rPr>
      </w:pPr>
      <w:r w:rsidRPr="00D35791">
        <w:rPr>
          <w:rFonts w:cstheme="minorHAnsi"/>
        </w:rPr>
        <w:t xml:space="preserve">Kas olete rongiga sõitnud suursündmustele, näiteks laulupeole, Viljandi </w:t>
      </w:r>
      <w:r>
        <w:rPr>
          <w:rFonts w:cstheme="minorHAnsi"/>
        </w:rPr>
        <w:t>f</w:t>
      </w:r>
      <w:r w:rsidRPr="00D35791">
        <w:rPr>
          <w:rFonts w:cstheme="minorHAnsi"/>
        </w:rPr>
        <w:t>olgile või mujale?</w:t>
      </w:r>
    </w:p>
    <w:p w:rsidR="00031872" w:rsidRPr="00D35791" w:rsidRDefault="00031872" w:rsidP="00031872">
      <w:pPr>
        <w:pStyle w:val="Vahedeta"/>
        <w:spacing w:line="360" w:lineRule="auto"/>
        <w:rPr>
          <w:rFonts w:cstheme="minorHAnsi"/>
        </w:rPr>
      </w:pPr>
      <w:r w:rsidRPr="00D35791">
        <w:rPr>
          <w:rFonts w:cstheme="minorHAnsi"/>
        </w:rPr>
        <w:t>Kas olete rongiga teinud sundreise, näiteks sõjaväeteenistuses?</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lastRenderedPageBreak/>
        <w:t>Meenutage ja kirjeldage kogemusi seoses rongipiletite ostmise ja hankimisega, samuti piletita sõitmisega. Kas mäletate või olete kuulnud lugusid ka sõja</w:t>
      </w:r>
      <w:r>
        <w:rPr>
          <w:rFonts w:cstheme="minorHAnsi"/>
        </w:rPr>
        <w:t>ajal</w:t>
      </w:r>
      <w:r w:rsidRPr="00D35791">
        <w:rPr>
          <w:rFonts w:cstheme="minorHAnsi"/>
        </w:rPr>
        <w:t xml:space="preserve"> ja </w:t>
      </w:r>
      <w:r>
        <w:rPr>
          <w:rFonts w:cstheme="minorHAnsi"/>
        </w:rPr>
        <w:t>pärast sõda</w:t>
      </w:r>
      <w:r w:rsidRPr="00D35791">
        <w:rPr>
          <w:rFonts w:cstheme="minorHAnsi"/>
        </w:rPr>
        <w:t xml:space="preserve"> kehtinud rongisõidu lubadest ning nende kontrollimisest, samuti pagasi kontrollimisest?</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t>Millised on teie mälestused ja muljed raudteejaamade hoonetest, nende olustikust, sisustusest ja teenindusest?</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t>Mida sai osta raudteejaamas, rongi kupees, restoranvagunis? Milline oli teie ja kaasreisijate toidumoon, kuidas seda söödi ja jagati?</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t>Meenutage kogemusi ja lugusid rongi ootamisest, rongile saatmisest ja rongil vastas käimisest.</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t>Kui olete elanud või elate raudtee kõrval, siis kuidas on see teie elu mõjutanud?</w:t>
      </w:r>
    </w:p>
    <w:p w:rsidR="00031872" w:rsidRPr="00D35791" w:rsidRDefault="00031872" w:rsidP="00031872">
      <w:pPr>
        <w:pStyle w:val="Vahedeta"/>
        <w:spacing w:line="360" w:lineRule="auto"/>
        <w:rPr>
          <w:rFonts w:cstheme="minorHAnsi"/>
        </w:rPr>
      </w:pPr>
      <w:r w:rsidRPr="00D35791">
        <w:rPr>
          <w:rFonts w:cstheme="minorHAnsi"/>
        </w:rPr>
        <w:t>Millised muljed on teil raudteeäärsest aiandusest?</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t>Kas olete ise raudteel töötanud, millised on sellega seotud mälestused? Kui raudteel on töötanud mõni teie pereliige või tuttav, siis milliseid muljeid või mälestusi olete neilt kuulnud?</w:t>
      </w:r>
    </w:p>
    <w:p w:rsidR="00031872" w:rsidRPr="00D35791" w:rsidRDefault="00031872" w:rsidP="00031872">
      <w:pPr>
        <w:pStyle w:val="Vahedeta"/>
        <w:spacing w:line="360" w:lineRule="auto"/>
        <w:rPr>
          <w:rFonts w:cstheme="minorHAnsi"/>
        </w:rPr>
      </w:pPr>
      <w:r w:rsidRPr="00D35791">
        <w:rPr>
          <w:rFonts w:cstheme="minorHAnsi"/>
        </w:rPr>
        <w:t>Kas olete hankinud kõrvalteenistust raudteel laadijana, loomavagunite saatjana jm?</w:t>
      </w:r>
    </w:p>
    <w:p w:rsidR="00031872" w:rsidRPr="00F46F7A" w:rsidRDefault="00031872" w:rsidP="00031872">
      <w:pPr>
        <w:pStyle w:val="Vahedeta"/>
        <w:spacing w:line="360" w:lineRule="auto"/>
        <w:rPr>
          <w:rFonts w:cstheme="minorHAnsi"/>
        </w:rPr>
      </w:pPr>
      <w:r w:rsidRPr="00D35791">
        <w:rPr>
          <w:rFonts w:cstheme="minorHAnsi"/>
        </w:rPr>
        <w:t>Kas olete suve veetnud EÜE raudteerühmas?</w:t>
      </w:r>
      <w:r>
        <w:rPr>
          <w:rFonts w:cstheme="minorHAnsi"/>
        </w:rPr>
        <w:t xml:space="preserve"> </w:t>
      </w:r>
      <w:r w:rsidRPr="00F46F7A">
        <w:rPr>
          <w:rFonts w:cstheme="minorHAnsi"/>
        </w:rPr>
        <w:t>Kirjeldage.</w:t>
      </w:r>
    </w:p>
    <w:p w:rsidR="00031872" w:rsidRPr="00D35791" w:rsidRDefault="00031872" w:rsidP="00031872">
      <w:pPr>
        <w:pStyle w:val="Vahedeta"/>
        <w:spacing w:line="360" w:lineRule="auto"/>
        <w:rPr>
          <w:rFonts w:cstheme="minorHAnsi"/>
        </w:rPr>
      </w:pPr>
    </w:p>
    <w:p w:rsidR="00031872" w:rsidRPr="00D35791" w:rsidRDefault="00031872" w:rsidP="00031872">
      <w:pPr>
        <w:pStyle w:val="Vahedeta"/>
        <w:spacing w:line="360" w:lineRule="auto"/>
        <w:rPr>
          <w:rFonts w:cstheme="minorHAnsi"/>
        </w:rPr>
      </w:pPr>
      <w:r w:rsidRPr="00D35791">
        <w:rPr>
          <w:rFonts w:cstheme="minorHAnsi"/>
        </w:rPr>
        <w:t>Palun jagage üldisi rongisõidu või raudteega seonduvaid mälupilte, tundeid, lõhnu.</w:t>
      </w:r>
    </w:p>
    <w:p w:rsidR="00031872" w:rsidRPr="00D35791" w:rsidRDefault="00031872" w:rsidP="00031872">
      <w:pPr>
        <w:pStyle w:val="Vahedeta"/>
        <w:spacing w:line="360" w:lineRule="auto"/>
        <w:rPr>
          <w:rFonts w:cstheme="minorHAnsi"/>
        </w:rPr>
      </w:pPr>
      <w:r w:rsidRPr="00D35791">
        <w:rPr>
          <w:rFonts w:cstheme="minorHAnsi"/>
        </w:rPr>
        <w:t>Kas teile meenuvad mõned raudtee või rongidega seotud anekdoodid või erilised lood?</w:t>
      </w:r>
      <w:r>
        <w:rPr>
          <w:rFonts w:cstheme="minorHAnsi"/>
        </w:rPr>
        <w:t xml:space="preserve"> </w:t>
      </w:r>
    </w:p>
    <w:p w:rsidR="00031872" w:rsidRPr="0016329D" w:rsidRDefault="00031872" w:rsidP="00031872">
      <w:pPr>
        <w:pStyle w:val="Vahedeta"/>
        <w:spacing w:line="360" w:lineRule="auto"/>
        <w:rPr>
          <w:rFonts w:cstheme="minorHAnsi"/>
        </w:rPr>
      </w:pPr>
    </w:p>
    <w:p w:rsidR="00031872" w:rsidRPr="009D2CF8" w:rsidRDefault="00031872" w:rsidP="00031872">
      <w:pPr>
        <w:pStyle w:val="Vahedeta"/>
        <w:spacing w:line="360" w:lineRule="auto"/>
        <w:rPr>
          <w:rFonts w:cstheme="minorHAnsi"/>
          <w:color w:val="2E74B5" w:themeColor="accent1" w:themeShade="BF"/>
        </w:rPr>
      </w:pPr>
      <w:r w:rsidRPr="009D2CF8">
        <w:rPr>
          <w:rFonts w:cstheme="minorHAnsi"/>
          <w:color w:val="2E74B5" w:themeColor="accent1" w:themeShade="BF"/>
        </w:rPr>
        <w:t>Lisainfo:</w:t>
      </w:r>
    </w:p>
    <w:p w:rsidR="00031872" w:rsidRPr="00EC568F" w:rsidRDefault="00031872" w:rsidP="00031872">
      <w:pPr>
        <w:pStyle w:val="Vahedeta"/>
        <w:spacing w:line="360" w:lineRule="auto"/>
        <w:rPr>
          <w:rFonts w:cstheme="minorHAnsi"/>
        </w:rPr>
      </w:pPr>
      <w:r w:rsidRPr="00EC568F">
        <w:rPr>
          <w:rFonts w:cstheme="minorHAnsi"/>
        </w:rPr>
        <w:t>Anu Kannike, vanemteadur</w:t>
      </w:r>
    </w:p>
    <w:p w:rsidR="00031872" w:rsidRPr="004F199C" w:rsidRDefault="00031872" w:rsidP="00031872">
      <w:pPr>
        <w:pStyle w:val="Vahedeta"/>
        <w:spacing w:line="360" w:lineRule="auto"/>
        <w:rPr>
          <w:rFonts w:cstheme="minorHAnsi"/>
        </w:rPr>
      </w:pPr>
      <w:r w:rsidRPr="00EC568F">
        <w:rPr>
          <w:rFonts w:cstheme="minorHAnsi"/>
        </w:rPr>
        <w:t>anu.kannike@erm.ee</w:t>
      </w:r>
      <w:r w:rsidRPr="004F199C">
        <w:rPr>
          <w:rFonts w:cstheme="minorHAnsi"/>
        </w:rPr>
        <w:t>, 5809 0352</w:t>
      </w:r>
    </w:p>
    <w:p w:rsidR="00031872" w:rsidRPr="00EC568F" w:rsidRDefault="00031872" w:rsidP="00031872">
      <w:pPr>
        <w:pStyle w:val="Vahedeta"/>
        <w:spacing w:line="360" w:lineRule="auto"/>
        <w:rPr>
          <w:rFonts w:cstheme="minorHAnsi"/>
        </w:rPr>
      </w:pPr>
      <w:r w:rsidRPr="00EC568F">
        <w:rPr>
          <w:rFonts w:cstheme="minorHAnsi"/>
        </w:rPr>
        <w:t>Anu Järs, assistent</w:t>
      </w:r>
    </w:p>
    <w:p w:rsidR="00031872" w:rsidRPr="00EC568F" w:rsidRDefault="00031872" w:rsidP="00031872">
      <w:pPr>
        <w:pStyle w:val="Vahedeta"/>
        <w:spacing w:line="360" w:lineRule="auto"/>
        <w:rPr>
          <w:rFonts w:cstheme="minorHAnsi"/>
        </w:rPr>
      </w:pPr>
      <w:r w:rsidRPr="00EC568F">
        <w:rPr>
          <w:rFonts w:cstheme="minorHAnsi"/>
        </w:rPr>
        <w:t>anu.jars@erm.ee, 736 30</w:t>
      </w:r>
      <w:r>
        <w:rPr>
          <w:rFonts w:cstheme="minorHAnsi"/>
        </w:rPr>
        <w:t>08</w:t>
      </w:r>
    </w:p>
    <w:p w:rsidR="00F46072" w:rsidRDefault="00F46072"/>
    <w:p w:rsidR="00BA2597" w:rsidRPr="00A3048E" w:rsidRDefault="00BA2597" w:rsidP="00BA2597">
      <w:pPr>
        <w:pStyle w:val="Vahedeta"/>
        <w:spacing w:line="360" w:lineRule="auto"/>
        <w:rPr>
          <w:rFonts w:cstheme="minorHAnsi"/>
          <w:bCs/>
        </w:rPr>
      </w:pPr>
      <w:r w:rsidRPr="00A3048E">
        <w:rPr>
          <w:rFonts w:cstheme="minorHAnsi"/>
          <w:bCs/>
        </w:rPr>
        <w:t>Tiina Tael, peaarhivaar</w:t>
      </w:r>
    </w:p>
    <w:p w:rsidR="00BA2597" w:rsidRDefault="00BA2597" w:rsidP="00BA2597">
      <w:pPr>
        <w:pStyle w:val="Vahedeta"/>
        <w:spacing w:line="360" w:lineRule="auto"/>
        <w:rPr>
          <w:rFonts w:cstheme="minorHAnsi"/>
          <w:bCs/>
        </w:rPr>
      </w:pPr>
      <w:r w:rsidRPr="00A3048E">
        <w:rPr>
          <w:rFonts w:cstheme="minorHAnsi"/>
          <w:bCs/>
        </w:rPr>
        <w:t>tiina.tael@erm.ee, 736 3062</w:t>
      </w:r>
    </w:p>
    <w:p w:rsidR="00BA2597" w:rsidRDefault="00BA2597"/>
    <w:p w:rsidR="001D17E2" w:rsidRPr="00DA4A64" w:rsidRDefault="001D17E2" w:rsidP="001D17E2">
      <w:pPr>
        <w:pStyle w:val="Vahedeta"/>
        <w:spacing w:line="360" w:lineRule="auto"/>
      </w:pPr>
      <w:r w:rsidRPr="001D17E2">
        <w:rPr>
          <w:color w:val="2E74B5" w:themeColor="accent1" w:themeShade="BF"/>
        </w:rPr>
        <w:t>Vastaja andmed</w:t>
      </w:r>
      <w:r w:rsidRPr="00DA4A64">
        <w:t xml:space="preserve">:  </w:t>
      </w:r>
    </w:p>
    <w:p w:rsidR="001D17E2" w:rsidRPr="00DA4A64" w:rsidRDefault="001D17E2" w:rsidP="001D17E2">
      <w:pPr>
        <w:pStyle w:val="Vahedeta"/>
        <w:spacing w:line="360" w:lineRule="auto"/>
      </w:pPr>
      <w:r w:rsidRPr="00DA4A64">
        <w:t>Nimi (võite jääda ka anonüümseks, aga märkige sel juhul oma sugu)</w:t>
      </w:r>
    </w:p>
    <w:p w:rsidR="001D17E2" w:rsidRPr="00DA4A64" w:rsidRDefault="001D17E2" w:rsidP="001D17E2">
      <w:pPr>
        <w:pStyle w:val="Vahedeta"/>
        <w:spacing w:line="360" w:lineRule="auto"/>
      </w:pPr>
      <w:r w:rsidRPr="00DA4A64">
        <w:t>Sünniaeg ja -koht</w:t>
      </w:r>
    </w:p>
    <w:p w:rsidR="001D17E2" w:rsidRPr="00DA4A64" w:rsidRDefault="001D17E2" w:rsidP="001D17E2">
      <w:pPr>
        <w:pStyle w:val="Vahedeta"/>
        <w:spacing w:line="360" w:lineRule="auto"/>
      </w:pPr>
      <w:r w:rsidRPr="00DA4A64">
        <w:t>Haridus, eriala</w:t>
      </w:r>
    </w:p>
    <w:p w:rsidR="001D17E2" w:rsidRPr="00DA4A64" w:rsidRDefault="001D17E2" w:rsidP="001D17E2">
      <w:pPr>
        <w:pStyle w:val="Vahedeta"/>
        <w:spacing w:line="360" w:lineRule="auto"/>
      </w:pPr>
      <w:r w:rsidRPr="00DA4A64">
        <w:t>Elukoht</w:t>
      </w:r>
    </w:p>
    <w:p w:rsidR="001D17E2" w:rsidRPr="00DA4A64" w:rsidRDefault="001D17E2" w:rsidP="001D17E2">
      <w:pPr>
        <w:pStyle w:val="Vahedeta"/>
        <w:spacing w:line="360" w:lineRule="auto"/>
      </w:pPr>
      <w:r w:rsidRPr="00DA4A64">
        <w:t>E-post või telefon</w:t>
      </w:r>
    </w:p>
    <w:p w:rsidR="001D17E2" w:rsidRDefault="001D17E2"/>
    <w:sectPr w:rsidR="001D1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72"/>
    <w:rsid w:val="00031872"/>
    <w:rsid w:val="001D17E2"/>
    <w:rsid w:val="00BA2597"/>
    <w:rsid w:val="00F4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E239"/>
  <w15:chartTrackingRefBased/>
  <w15:docId w15:val="{6FEE4BA3-2F76-4692-84E5-7A32F97C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31872"/>
    <w:pPr>
      <w:spacing w:after="0" w:line="240" w:lineRule="auto"/>
    </w:pPr>
    <w:rPr>
      <w:rFonts w:ascii="Verdana" w:eastAsiaTheme="minorEastAsia" w:hAnsi="Verdana" w:cs="Times New Roman"/>
      <w:color w:val="000000"/>
      <w:sz w:val="24"/>
      <w:szCs w:val="24"/>
      <w:lang w:val="et-EE" w:eastAsia="zh-TW"/>
    </w:rPr>
  </w:style>
  <w:style w:type="paragraph" w:styleId="Pealkiri1">
    <w:name w:val="heading 1"/>
    <w:basedOn w:val="Normaallaad"/>
    <w:next w:val="Normaallaad"/>
    <w:link w:val="Pealkiri1Mrk"/>
    <w:uiPriority w:val="9"/>
    <w:qFormat/>
    <w:rsid w:val="000318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31872"/>
    <w:rPr>
      <w:rFonts w:asciiTheme="majorHAnsi" w:eastAsiaTheme="majorEastAsia" w:hAnsiTheme="majorHAnsi" w:cstheme="majorBidi"/>
      <w:color w:val="2E74B5" w:themeColor="accent1" w:themeShade="BF"/>
      <w:sz w:val="32"/>
      <w:szCs w:val="32"/>
      <w:lang w:val="et-EE" w:eastAsia="zh-TW"/>
    </w:rPr>
  </w:style>
  <w:style w:type="paragraph" w:styleId="Vahedeta">
    <w:name w:val="No Spacing"/>
    <w:uiPriority w:val="1"/>
    <w:qFormat/>
    <w:rsid w:val="00031872"/>
    <w:pPr>
      <w:spacing w:after="0" w:line="240" w:lineRule="auto"/>
    </w:pPr>
    <w:rPr>
      <w:rFonts w:eastAsiaTheme="minorEastAsia"/>
      <w:lang w:val="et-E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544</Words>
  <Characters>3158</Characters>
  <Application>Microsoft Office Word</Application>
  <DocSecurity>0</DocSecurity>
  <Lines>26</Lines>
  <Paragraphs>7</Paragraphs>
  <ScaleCrop>false</ScaleCrop>
  <HeadingPairs>
    <vt:vector size="4" baseType="variant">
      <vt:variant>
        <vt:lpstr>Pealkiri</vt:lpstr>
      </vt:variant>
      <vt:variant>
        <vt:i4>1</vt:i4>
      </vt:variant>
      <vt:variant>
        <vt:lpstr>Pealkirjad</vt:lpstr>
      </vt:variant>
      <vt:variant>
        <vt:i4>1</vt:i4>
      </vt:variant>
    </vt:vector>
  </HeadingPairs>
  <TitlesOfParts>
    <vt:vector size="2" baseType="lpstr">
      <vt:lpstr/>
      <vt:lpstr>Raudtee ja rongisõit</vt:lpstr>
    </vt:vector>
  </TitlesOfParts>
  <Company>HP Inc.</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 Tammaru</dc:creator>
  <cp:keywords/>
  <dc:description/>
  <cp:lastModifiedBy>Ivi Tammaru</cp:lastModifiedBy>
  <cp:revision>2</cp:revision>
  <dcterms:created xsi:type="dcterms:W3CDTF">2024-01-08T09:13:00Z</dcterms:created>
  <dcterms:modified xsi:type="dcterms:W3CDTF">2024-01-08T10:51:00Z</dcterms:modified>
</cp:coreProperties>
</file>