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27D4" w14:textId="77777777" w:rsidR="00ED6197" w:rsidRPr="00C20A07" w:rsidRDefault="00ED6197" w:rsidP="00ED6197">
      <w:pPr>
        <w:rPr>
          <w:b/>
          <w:bCs/>
          <w:sz w:val="24"/>
          <w:szCs w:val="24"/>
        </w:rPr>
      </w:pPr>
      <w:r w:rsidRPr="00C20A07">
        <w:rPr>
          <w:b/>
          <w:bCs/>
          <w:sz w:val="24"/>
          <w:szCs w:val="24"/>
        </w:rPr>
        <w:t>Elukaar</w:t>
      </w:r>
    </w:p>
    <w:p w14:paraId="6582C74E" w14:textId="77777777" w:rsidR="00ED6197" w:rsidRPr="00C20A07" w:rsidRDefault="00ED6197" w:rsidP="00ED6197">
      <w:pPr>
        <w:rPr>
          <w:sz w:val="24"/>
          <w:szCs w:val="24"/>
        </w:rPr>
      </w:pPr>
      <w:r w:rsidRPr="00C20A07">
        <w:rPr>
          <w:sz w:val="24"/>
          <w:szCs w:val="24"/>
        </w:rPr>
        <w:t xml:space="preserve">Elukaar on inimese elukäik ja areng sünnist surmani. Väga olulised on sel teekonnal üleminekud ühest elukaare etapist teise. </w:t>
      </w:r>
    </w:p>
    <w:p w14:paraId="6524ECA0" w14:textId="77777777" w:rsidR="00ED6197" w:rsidRPr="00C20A07" w:rsidRDefault="00ED6197" w:rsidP="00ED6197">
      <w:pPr>
        <w:rPr>
          <w:sz w:val="24"/>
          <w:szCs w:val="24"/>
        </w:rPr>
      </w:pPr>
      <w:r w:rsidRPr="00C20A07">
        <w:rPr>
          <w:sz w:val="24"/>
          <w:szCs w:val="24"/>
        </w:rPr>
        <w:t>Inimelu kõige tähtsamad sündmused on sünd, abiellumine ja surm. Traditsioonilises kultuuris on nende hetkedega seotud kolm keskset siirderituaali. Need märgivad inimese jõudmist ühest seisundist teise, talle uue staatuse andmist. Inimese jaoks olid need kriitilised ajad, mil teda võisid ähvardada mitmesugused ohud ja halvad jõud. Seetõttu oli elu pöördehetkede tähistamine seotud rikkaliku kaitsemaagilise kombestikuga. Hirm kadus alles pärast kindla rituaali</w:t>
      </w:r>
      <w:r>
        <w:rPr>
          <w:sz w:val="24"/>
          <w:szCs w:val="24"/>
        </w:rPr>
        <w:t>, näiteks</w:t>
      </w:r>
      <w:r w:rsidRPr="00C20A07">
        <w:rPr>
          <w:sz w:val="24"/>
          <w:szCs w:val="24"/>
        </w:rPr>
        <w:t xml:space="preserve"> ristimise, tanutamise või matmise sooritamist. </w:t>
      </w:r>
    </w:p>
    <w:p w14:paraId="5496A88A" w14:textId="77777777" w:rsidR="00ED6197" w:rsidRPr="00C20A07" w:rsidRDefault="00ED6197" w:rsidP="00ED6197">
      <w:pPr>
        <w:rPr>
          <w:sz w:val="24"/>
          <w:szCs w:val="24"/>
        </w:rPr>
      </w:pPr>
      <w:r w:rsidRPr="00C20A07">
        <w:rPr>
          <w:sz w:val="24"/>
          <w:szCs w:val="24"/>
        </w:rPr>
        <w:t>Sissejuhatava teksti</w:t>
      </w:r>
      <w:r>
        <w:rPr>
          <w:sz w:val="24"/>
          <w:szCs w:val="24"/>
        </w:rPr>
        <w:t>ga</w:t>
      </w:r>
      <w:r w:rsidRPr="00C20A07">
        <w:rPr>
          <w:sz w:val="24"/>
          <w:szCs w:val="24"/>
        </w:rPr>
        <w:t xml:space="preserve"> seina alumises paremas nurgas on sinakas madrusekostüümis umbes </w:t>
      </w:r>
      <w:r>
        <w:rPr>
          <w:sz w:val="24"/>
          <w:szCs w:val="24"/>
        </w:rPr>
        <w:t>kolme</w:t>
      </w:r>
      <w:r w:rsidRPr="00C20A07">
        <w:rPr>
          <w:sz w:val="24"/>
          <w:szCs w:val="24"/>
        </w:rPr>
        <w:t>aastase poisi kuju. Lapsel on lühikesed heledad juuksed, seljas pikkade varrukatega eest nööbitav madrusekraega pluus, jalas põlvpüksid ja valged sukad. Ta vaatab pisut altkulmu.</w:t>
      </w:r>
    </w:p>
    <w:p w14:paraId="32CC9DFC" w14:textId="77777777" w:rsidR="00ED6197" w:rsidRPr="00C20A07" w:rsidRDefault="00ED6197" w:rsidP="00ED6197">
      <w:pPr>
        <w:rPr>
          <w:sz w:val="24"/>
          <w:szCs w:val="24"/>
          <w:u w:val="single"/>
        </w:rPr>
      </w:pPr>
      <w:r w:rsidRPr="00C20A07">
        <w:rPr>
          <w:sz w:val="24"/>
          <w:szCs w:val="24"/>
          <w:u w:val="single"/>
        </w:rPr>
        <w:t>Sünd</w:t>
      </w:r>
    </w:p>
    <w:p w14:paraId="6ED59CF1" w14:textId="77777777" w:rsidR="00ED6197" w:rsidRPr="00C20A07" w:rsidRDefault="00ED6197" w:rsidP="00ED6197">
      <w:pPr>
        <w:rPr>
          <w:sz w:val="24"/>
          <w:szCs w:val="24"/>
        </w:rPr>
      </w:pPr>
      <w:r w:rsidRPr="00C20A07">
        <w:rPr>
          <w:sz w:val="24"/>
          <w:szCs w:val="24"/>
        </w:rPr>
        <w:t>Eesti talupojaühiskonnas algas pärimuse kohaselt hoolitsus sündiva lapse eest juba tema looteeas. Vältimaks puudusi lapse välimuses ja iseloomus, olid naisele keelatud mitmesugused emotsioonid ja tegevused, nagu ehmatamine ja vihastamine, põrutamine ja venitamine jne. Üsas kasvava lapse kaitsmiseks pidi rase naine alati põlle ees kandma.</w:t>
      </w:r>
    </w:p>
    <w:p w14:paraId="13F2C5EF" w14:textId="77777777" w:rsidR="00ED6197" w:rsidRPr="00C20A07" w:rsidRDefault="00ED6197" w:rsidP="00ED6197">
      <w:pPr>
        <w:rPr>
          <w:sz w:val="24"/>
          <w:szCs w:val="24"/>
        </w:rPr>
      </w:pPr>
      <w:r w:rsidRPr="00C20A07">
        <w:rPr>
          <w:sz w:val="24"/>
          <w:szCs w:val="24"/>
        </w:rPr>
        <w:t>Sünniga seotud esemete vitriini taustaseinal on kujutatud külgvaates paremale lendavat kurge, kelle seljas istub alasti väikelaps. Vitriinis on sünni ja väikelapseeaga seotud esemed. Vitriini alumises osas paremal on istuva imiku kuju. Valges kleidis imik on juusteta, suurte silmadega, huuled pisut paokil. Ta jalalabad on koos</w:t>
      </w:r>
      <w:r>
        <w:rPr>
          <w:sz w:val="24"/>
          <w:szCs w:val="24"/>
        </w:rPr>
        <w:t xml:space="preserve"> ja ta</w:t>
      </w:r>
      <w:r w:rsidRPr="00C20A07">
        <w:rPr>
          <w:sz w:val="24"/>
          <w:szCs w:val="24"/>
        </w:rPr>
        <w:t xml:space="preserve"> toetab kätega põrandale. Beebi pilk on suunatud üles.</w:t>
      </w:r>
    </w:p>
    <w:p w14:paraId="63A02961" w14:textId="77777777" w:rsidR="00ED6197" w:rsidRPr="00C20A07" w:rsidRDefault="00ED6197" w:rsidP="00ED6197">
      <w:pPr>
        <w:rPr>
          <w:sz w:val="24"/>
          <w:szCs w:val="24"/>
        </w:rPr>
      </w:pPr>
      <w:r w:rsidRPr="00C20A07">
        <w:rPr>
          <w:sz w:val="24"/>
          <w:szCs w:val="24"/>
        </w:rPr>
        <w:t xml:space="preserve">Saaremaal Kihelkonnas kandsid naised </w:t>
      </w:r>
      <w:r>
        <w:rPr>
          <w:sz w:val="24"/>
          <w:szCs w:val="24"/>
        </w:rPr>
        <w:t xml:space="preserve">19. sajandil peas kootud tuttmütsi </w:t>
      </w:r>
      <w:r w:rsidRPr="00C20A07">
        <w:rPr>
          <w:sz w:val="24"/>
          <w:szCs w:val="24"/>
        </w:rPr>
        <w:t>lapse sündimisest kuni esimes</w:t>
      </w:r>
      <w:r>
        <w:rPr>
          <w:sz w:val="24"/>
          <w:szCs w:val="24"/>
        </w:rPr>
        <w:t xml:space="preserve">e </w:t>
      </w:r>
      <w:proofErr w:type="spellStart"/>
      <w:r>
        <w:rPr>
          <w:sz w:val="24"/>
          <w:szCs w:val="24"/>
        </w:rPr>
        <w:t>kirikuskäiguni</w:t>
      </w:r>
      <w:proofErr w:type="spellEnd"/>
      <w:r w:rsidRPr="00C20A07">
        <w:rPr>
          <w:sz w:val="24"/>
          <w:szCs w:val="24"/>
        </w:rPr>
        <w:t xml:space="preserve"> pärast lapsevoodit.</w:t>
      </w:r>
    </w:p>
    <w:p w14:paraId="126059FD" w14:textId="77777777" w:rsidR="00ED6197" w:rsidRPr="00C20A07" w:rsidRDefault="00ED6197" w:rsidP="00ED6197">
      <w:pPr>
        <w:rPr>
          <w:sz w:val="24"/>
          <w:szCs w:val="24"/>
        </w:rPr>
      </w:pPr>
      <w:r w:rsidRPr="00C20A07">
        <w:rPr>
          <w:sz w:val="24"/>
          <w:szCs w:val="24"/>
        </w:rPr>
        <w:t xml:space="preserve">Sünniga seotud esemete vitriini vasakul ülaosas on eksponeeritud metallnagil kootud sünnitajamüts, mille vasakul küljel ripub punane tutiosa. Mütsil on punased ja valged eri laiusega triibud ning see kahaneb tipu ja tuti suunas. </w:t>
      </w:r>
    </w:p>
    <w:p w14:paraId="1568FA08" w14:textId="77777777" w:rsidR="00ED6197" w:rsidRPr="00C20A07" w:rsidRDefault="00ED6197" w:rsidP="00ED6197">
      <w:pPr>
        <w:rPr>
          <w:sz w:val="24"/>
          <w:szCs w:val="24"/>
        </w:rPr>
      </w:pPr>
      <w:r w:rsidRPr="00C20A07">
        <w:rPr>
          <w:sz w:val="24"/>
          <w:szCs w:val="24"/>
        </w:rPr>
        <w:t xml:space="preserve">Imiku nabanööri lõikamiseks kasutati 19. sajandil teravat nuga või lambaraudu. </w:t>
      </w:r>
      <w:r>
        <w:rPr>
          <w:sz w:val="24"/>
          <w:szCs w:val="24"/>
        </w:rPr>
        <w:t>Selleks et</w:t>
      </w:r>
      <w:r w:rsidRPr="00C20A07">
        <w:rPr>
          <w:sz w:val="24"/>
          <w:szCs w:val="24"/>
        </w:rPr>
        <w:t xml:space="preserve"> vastsündinust tubli tööinimene kasvaks, lõigati poisslapse nabaväät </w:t>
      </w:r>
      <w:r>
        <w:rPr>
          <w:sz w:val="24"/>
          <w:szCs w:val="24"/>
        </w:rPr>
        <w:t xml:space="preserve">läbi </w:t>
      </w:r>
      <w:r w:rsidRPr="00C20A07">
        <w:rPr>
          <w:sz w:val="24"/>
          <w:szCs w:val="24"/>
        </w:rPr>
        <w:t xml:space="preserve">kirvevarre või höövlipaku peal ja tütarlapsel kurika peal. Meditsiinitöötajad kasutasid nabakääre. Lõigatud naba seoti linase niidi või paelaga </w:t>
      </w:r>
      <w:r>
        <w:rPr>
          <w:sz w:val="24"/>
          <w:szCs w:val="24"/>
        </w:rPr>
        <w:t xml:space="preserve">kinni </w:t>
      </w:r>
      <w:r w:rsidRPr="00C20A07">
        <w:rPr>
          <w:sz w:val="24"/>
          <w:szCs w:val="24"/>
        </w:rPr>
        <w:t xml:space="preserve">ühest, mõnikord ka kahest kohast. </w:t>
      </w:r>
    </w:p>
    <w:p w14:paraId="774CC471" w14:textId="77777777" w:rsidR="00ED6197" w:rsidRPr="00C20A07" w:rsidRDefault="00ED6197" w:rsidP="00ED6197">
      <w:pPr>
        <w:rPr>
          <w:sz w:val="24"/>
          <w:szCs w:val="24"/>
        </w:rPr>
      </w:pPr>
      <w:r>
        <w:rPr>
          <w:sz w:val="24"/>
          <w:szCs w:val="24"/>
        </w:rPr>
        <w:lastRenderedPageBreak/>
        <w:t>S</w:t>
      </w:r>
      <w:r w:rsidRPr="00C20A07">
        <w:rPr>
          <w:sz w:val="24"/>
          <w:szCs w:val="24"/>
        </w:rPr>
        <w:t>ünniga seotud esemete vitriini põhjas</w:t>
      </w:r>
      <w:r>
        <w:rPr>
          <w:sz w:val="24"/>
          <w:szCs w:val="24"/>
        </w:rPr>
        <w:t xml:space="preserve"> vasakul</w:t>
      </w:r>
      <w:r w:rsidRPr="00C20A07">
        <w:rPr>
          <w:sz w:val="24"/>
          <w:szCs w:val="24"/>
        </w:rPr>
        <w:t xml:space="preserve"> jalgadega alusel on lambarauad ja pussnuga. Lambarauad ehk lambapügamise käärid on metallist ja 24 cm pikad. Need koosnevad kahest teravaotsalisest noataolisest terast, mida ühendab vetruv look. </w:t>
      </w:r>
    </w:p>
    <w:p w14:paraId="57192473" w14:textId="77777777" w:rsidR="00ED6197" w:rsidRPr="00C20A07" w:rsidRDefault="00ED6197" w:rsidP="00ED6197">
      <w:pPr>
        <w:rPr>
          <w:sz w:val="24"/>
          <w:szCs w:val="24"/>
        </w:rPr>
      </w:pPr>
      <w:r w:rsidRPr="00C20A07">
        <w:rPr>
          <w:sz w:val="24"/>
          <w:szCs w:val="24"/>
        </w:rPr>
        <w:t xml:space="preserve">Pussnoa </w:t>
      </w:r>
      <w:proofErr w:type="spellStart"/>
      <w:r w:rsidRPr="00C20A07">
        <w:rPr>
          <w:sz w:val="24"/>
          <w:szCs w:val="24"/>
        </w:rPr>
        <w:t>üldpikkus</w:t>
      </w:r>
      <w:proofErr w:type="spellEnd"/>
      <w:r w:rsidRPr="00C20A07">
        <w:rPr>
          <w:sz w:val="24"/>
          <w:szCs w:val="24"/>
        </w:rPr>
        <w:t xml:space="preserve"> on 35,5 cm, sellest tera 19 cm. Voolitud puidust käepide on raskepärane ja jäme. </w:t>
      </w:r>
    </w:p>
    <w:p w14:paraId="7A98444A" w14:textId="77777777" w:rsidR="00ED6197" w:rsidRPr="00C20A07" w:rsidRDefault="00ED6197" w:rsidP="00ED6197">
      <w:pPr>
        <w:rPr>
          <w:sz w:val="24"/>
          <w:szCs w:val="24"/>
        </w:rPr>
      </w:pPr>
      <w:r w:rsidRPr="00C20A07">
        <w:rPr>
          <w:sz w:val="24"/>
          <w:szCs w:val="24"/>
        </w:rPr>
        <w:t>P</w:t>
      </w:r>
      <w:r>
        <w:rPr>
          <w:sz w:val="24"/>
          <w:szCs w:val="24"/>
        </w:rPr>
        <w:t>ärast</w:t>
      </w:r>
      <w:r w:rsidRPr="00C20A07">
        <w:rPr>
          <w:sz w:val="24"/>
          <w:szCs w:val="24"/>
        </w:rPr>
        <w:t xml:space="preserve"> sündi laps puhastati ja pesti. Esmalt puhastati vastsündinu silmad. Esimese pesuvee sisse pandi hõbedat (hõberaha, prees või sõrmus), mõnel pool ka soola. Uskumuste kohaselt mõjusid need haigusi ja halba peletavalt. </w:t>
      </w:r>
    </w:p>
    <w:p w14:paraId="3E80B608" w14:textId="77777777" w:rsidR="00ED6197" w:rsidRPr="00C20A07" w:rsidRDefault="00ED6197" w:rsidP="00ED6197">
      <w:pPr>
        <w:rPr>
          <w:sz w:val="24"/>
          <w:szCs w:val="24"/>
        </w:rPr>
      </w:pPr>
      <w:r w:rsidRPr="00C20A07">
        <w:rPr>
          <w:sz w:val="24"/>
          <w:szCs w:val="24"/>
        </w:rPr>
        <w:t>Sünniga seotud esemete vitriini vasaku seina külge on riputatud riputusaasa ehk kannaga hõberaha, mille läbimõõt on 4 cm. Kand on raha ülaosas. Mündil on kujutatud külgvaates Peeter II büsti, allosas aastaarv 1728.</w:t>
      </w:r>
    </w:p>
    <w:p w14:paraId="6AD42127" w14:textId="77777777" w:rsidR="00ED6197" w:rsidRPr="00C20A07" w:rsidRDefault="00ED6197" w:rsidP="00ED6197">
      <w:pPr>
        <w:rPr>
          <w:sz w:val="24"/>
          <w:szCs w:val="24"/>
        </w:rPr>
      </w:pPr>
      <w:r w:rsidRPr="00C20A07">
        <w:rPr>
          <w:sz w:val="24"/>
          <w:szCs w:val="24"/>
        </w:rPr>
        <w:t xml:space="preserve">Lapsed ristiti ristimiskleidis. Kleiti üldjuhul perest välja ei antud, sellega ristiti tavaliselt kõik pere lapsed. Sageli pärandati see edasi järgmisele põlvkonnalegi. Traditsiooniliselt tehti kleit valge, kuid vastavalt lapse soole ka pastelne roosa või helesinine. </w:t>
      </w:r>
    </w:p>
    <w:p w14:paraId="6708C39C" w14:textId="77777777" w:rsidR="00ED6197" w:rsidRPr="00C20A07" w:rsidRDefault="00ED6197" w:rsidP="00ED6197">
      <w:pPr>
        <w:rPr>
          <w:sz w:val="24"/>
          <w:szCs w:val="24"/>
        </w:rPr>
      </w:pPr>
      <w:r w:rsidRPr="00C20A07">
        <w:rPr>
          <w:sz w:val="24"/>
          <w:szCs w:val="24"/>
        </w:rPr>
        <w:t xml:space="preserve">Vitriini paremal seinal ripub metallnagil 106 cm pikkune ehk keskmisest vastsündinust umbes poole pikem lühikeste varrukatega ristimiskleit. Kleit on valgest batistist, kraeta kaeluse külge on õmmeldud tüllist kroogitud pits ja selle peale siidpael. Kleidi esiosal on kaelusest </w:t>
      </w:r>
      <w:proofErr w:type="spellStart"/>
      <w:r w:rsidRPr="00C20A07">
        <w:rPr>
          <w:sz w:val="24"/>
          <w:szCs w:val="24"/>
        </w:rPr>
        <w:t>allääreni</w:t>
      </w:r>
      <w:proofErr w:type="spellEnd"/>
      <w:r w:rsidRPr="00C20A07">
        <w:rPr>
          <w:sz w:val="24"/>
          <w:szCs w:val="24"/>
        </w:rPr>
        <w:t xml:space="preserve"> lai vertikaalne pitsist osa, pits ääristab ka </w:t>
      </w:r>
      <w:proofErr w:type="spellStart"/>
      <w:r w:rsidRPr="00C20A07">
        <w:rPr>
          <w:sz w:val="24"/>
          <w:szCs w:val="24"/>
        </w:rPr>
        <w:t>alläärt</w:t>
      </w:r>
      <w:proofErr w:type="spellEnd"/>
      <w:r w:rsidRPr="00C20A07">
        <w:rPr>
          <w:sz w:val="24"/>
          <w:szCs w:val="24"/>
        </w:rPr>
        <w:t>.</w:t>
      </w:r>
    </w:p>
    <w:p w14:paraId="56452DFC" w14:textId="77777777" w:rsidR="00ED6197" w:rsidRPr="00C20A07" w:rsidRDefault="00ED6197" w:rsidP="00ED6197">
      <w:pPr>
        <w:rPr>
          <w:sz w:val="24"/>
          <w:szCs w:val="24"/>
        </w:rPr>
      </w:pPr>
      <w:r w:rsidRPr="00C20A07">
        <w:rPr>
          <w:sz w:val="24"/>
          <w:szCs w:val="24"/>
        </w:rPr>
        <w:t xml:space="preserve">19. sajandi lõpust alates sai traditsiooniks </w:t>
      </w:r>
      <w:r>
        <w:rPr>
          <w:sz w:val="24"/>
          <w:szCs w:val="24"/>
        </w:rPr>
        <w:t xml:space="preserve">kinkida </w:t>
      </w:r>
      <w:r w:rsidRPr="00C20A07">
        <w:rPr>
          <w:sz w:val="24"/>
          <w:szCs w:val="24"/>
        </w:rPr>
        <w:t xml:space="preserve">ristimistalitusel lapsele hõbelusikas. „Hambalusika“ kinkimine on levinud </w:t>
      </w:r>
      <w:r>
        <w:rPr>
          <w:sz w:val="24"/>
          <w:szCs w:val="24"/>
        </w:rPr>
        <w:t>tava</w:t>
      </w:r>
      <w:r w:rsidRPr="00C20A07">
        <w:rPr>
          <w:sz w:val="24"/>
          <w:szCs w:val="24"/>
        </w:rPr>
        <w:t xml:space="preserve"> tänase päevani.</w:t>
      </w:r>
    </w:p>
    <w:p w14:paraId="3701EF1E" w14:textId="77777777" w:rsidR="00ED6197" w:rsidRPr="00C20A07" w:rsidRDefault="00ED6197" w:rsidP="00ED6197">
      <w:pPr>
        <w:rPr>
          <w:sz w:val="24"/>
          <w:szCs w:val="24"/>
        </w:rPr>
      </w:pPr>
      <w:r w:rsidRPr="00C20A07">
        <w:rPr>
          <w:sz w:val="24"/>
          <w:szCs w:val="24"/>
        </w:rPr>
        <w:t>Sünniga seotud esemete vitriini alumises paremas nurgas ripuvad, hõbelusikad</w:t>
      </w:r>
      <w:r>
        <w:rPr>
          <w:sz w:val="24"/>
          <w:szCs w:val="24"/>
        </w:rPr>
        <w:t xml:space="preserve">, </w:t>
      </w:r>
      <w:r w:rsidRPr="00C20A07">
        <w:rPr>
          <w:sz w:val="24"/>
          <w:szCs w:val="24"/>
        </w:rPr>
        <w:t>nõgusam ots ehk kaha allapoole</w:t>
      </w:r>
      <w:r>
        <w:rPr>
          <w:sz w:val="24"/>
          <w:szCs w:val="24"/>
        </w:rPr>
        <w:t>.</w:t>
      </w:r>
      <w:r w:rsidRPr="00C20A07">
        <w:rPr>
          <w:sz w:val="24"/>
          <w:szCs w:val="24"/>
        </w:rPr>
        <w:t xml:space="preserve"> Üks neist on 14,5 cm pikkune, lusika varreosal on kaks stiliseeritud lehe kujutist.</w:t>
      </w:r>
    </w:p>
    <w:p w14:paraId="603F322E" w14:textId="77777777" w:rsidR="00ED6197" w:rsidRPr="00C20A07" w:rsidRDefault="00ED6197" w:rsidP="00ED6197">
      <w:pPr>
        <w:rPr>
          <w:sz w:val="24"/>
          <w:szCs w:val="24"/>
        </w:rPr>
      </w:pPr>
      <w:r w:rsidRPr="00C20A07">
        <w:rPr>
          <w:sz w:val="24"/>
          <w:szCs w:val="24"/>
        </w:rPr>
        <w:t>Kui tütarlapsele esimene hammas tuli, siis pandi talle kohe helmed kaela.</w:t>
      </w:r>
    </w:p>
    <w:p w14:paraId="7374F835" w14:textId="77777777" w:rsidR="00ED6197" w:rsidRPr="00C20A07" w:rsidRDefault="00ED6197" w:rsidP="00ED6197">
      <w:pPr>
        <w:rPr>
          <w:sz w:val="24"/>
          <w:szCs w:val="24"/>
        </w:rPr>
      </w:pPr>
      <w:r w:rsidRPr="00C20A07">
        <w:rPr>
          <w:sz w:val="24"/>
          <w:szCs w:val="24"/>
        </w:rPr>
        <w:t>Lusikate all vitriini seinal oleval riiulil püüavad pilku erksinised helmed. 10 cm pikkusele peenikesele nöörile on aetud 12 umbes 1 cm läbimõõduga tumesinist klaashelmest.</w:t>
      </w:r>
    </w:p>
    <w:p w14:paraId="6962FFDD" w14:textId="77777777" w:rsidR="00ED6197" w:rsidRPr="00C20A07" w:rsidRDefault="00ED6197" w:rsidP="00ED6197">
      <w:pPr>
        <w:rPr>
          <w:sz w:val="24"/>
          <w:szCs w:val="24"/>
          <w:u w:val="single"/>
        </w:rPr>
      </w:pPr>
      <w:r w:rsidRPr="00C20A07">
        <w:rPr>
          <w:sz w:val="24"/>
          <w:szCs w:val="24"/>
          <w:u w:val="single"/>
        </w:rPr>
        <w:t>Täiskasvanuks saamine</w:t>
      </w:r>
    </w:p>
    <w:p w14:paraId="15FEAFCF" w14:textId="77777777" w:rsidR="00ED6197" w:rsidRPr="00C20A07" w:rsidRDefault="00ED6197" w:rsidP="00ED6197">
      <w:pPr>
        <w:rPr>
          <w:sz w:val="24"/>
          <w:szCs w:val="24"/>
        </w:rPr>
      </w:pPr>
      <w:r w:rsidRPr="00C20A07">
        <w:rPr>
          <w:sz w:val="24"/>
          <w:szCs w:val="24"/>
        </w:rPr>
        <w:t>Traditsiooniliselt on täiskasvanuks saamine seotud suguküpsusega. Tütarlapsel oli selle märgiks esime</w:t>
      </w:r>
      <w:r>
        <w:rPr>
          <w:sz w:val="24"/>
          <w:szCs w:val="24"/>
        </w:rPr>
        <w:t>ne</w:t>
      </w:r>
      <w:r w:rsidRPr="00C20A07">
        <w:rPr>
          <w:sz w:val="24"/>
          <w:szCs w:val="24"/>
        </w:rPr>
        <w:t xml:space="preserve"> menstruatsioon ehk kuukor</w:t>
      </w:r>
      <w:r>
        <w:rPr>
          <w:sz w:val="24"/>
          <w:szCs w:val="24"/>
        </w:rPr>
        <w:t>d</w:t>
      </w:r>
      <w:r w:rsidRPr="00C20A07">
        <w:rPr>
          <w:sz w:val="24"/>
          <w:szCs w:val="24"/>
        </w:rPr>
        <w:t xml:space="preserve">. Tütarlaps sai nüüd alasega särgi. Halliste kihelkonnas seoti tüdrukule puusapõll vööle, kui tema särgil vereplekke ehk küpsuse jälgi nähti. </w:t>
      </w:r>
    </w:p>
    <w:p w14:paraId="66AB489A" w14:textId="77777777" w:rsidR="00ED6197" w:rsidRPr="00C20A07" w:rsidRDefault="00ED6197" w:rsidP="00ED6197">
      <w:pPr>
        <w:rPr>
          <w:sz w:val="24"/>
          <w:szCs w:val="24"/>
        </w:rPr>
      </w:pPr>
      <w:r w:rsidRPr="00C20A07">
        <w:rPr>
          <w:sz w:val="24"/>
          <w:szCs w:val="24"/>
        </w:rPr>
        <w:lastRenderedPageBreak/>
        <w:t>Täiskasvanute vitriini vasakul allosas rippuv puusapõll on valgest linasest kangast taimeornamenti meenutava</w:t>
      </w:r>
      <w:r>
        <w:rPr>
          <w:sz w:val="24"/>
          <w:szCs w:val="24"/>
        </w:rPr>
        <w:t xml:space="preserve"> </w:t>
      </w:r>
      <w:r w:rsidRPr="00C20A07">
        <w:rPr>
          <w:sz w:val="24"/>
          <w:szCs w:val="24"/>
        </w:rPr>
        <w:t>villase tikandi ja narmastega. Naised kandsid seda vööst rippuvana ühel või mõlemal puusal. Põlle pikkus on 86 ja laius 43 cm.</w:t>
      </w:r>
      <w:r>
        <w:rPr>
          <w:sz w:val="24"/>
          <w:szCs w:val="24"/>
        </w:rPr>
        <w:t xml:space="preserve"> </w:t>
      </w:r>
    </w:p>
    <w:p w14:paraId="540D22D2" w14:textId="77777777" w:rsidR="00ED6197" w:rsidRPr="00C20A07" w:rsidRDefault="00ED6197" w:rsidP="00ED6197">
      <w:pPr>
        <w:rPr>
          <w:sz w:val="24"/>
          <w:szCs w:val="24"/>
        </w:rPr>
      </w:pPr>
      <w:r w:rsidRPr="00C20A07">
        <w:rPr>
          <w:sz w:val="24"/>
          <w:szCs w:val="24"/>
        </w:rPr>
        <w:t xml:space="preserve">Hügieenisidemeid hakkas Eesti talunaine tegema ja kasutama alles </w:t>
      </w:r>
      <w:r>
        <w:rPr>
          <w:sz w:val="24"/>
          <w:szCs w:val="24"/>
        </w:rPr>
        <w:t xml:space="preserve">koos </w:t>
      </w:r>
      <w:r w:rsidRPr="00C20A07">
        <w:rPr>
          <w:sz w:val="24"/>
          <w:szCs w:val="24"/>
        </w:rPr>
        <w:t xml:space="preserve">aluspükste kandmisega alates 19. sajandi lõpust. </w:t>
      </w:r>
    </w:p>
    <w:p w14:paraId="16FDBB31" w14:textId="77777777" w:rsidR="00ED6197" w:rsidRPr="00C20A07" w:rsidRDefault="00ED6197" w:rsidP="00ED6197">
      <w:pPr>
        <w:rPr>
          <w:sz w:val="24"/>
          <w:szCs w:val="24"/>
        </w:rPr>
      </w:pPr>
      <w:r w:rsidRPr="00C20A07">
        <w:rPr>
          <w:sz w:val="24"/>
          <w:szCs w:val="24"/>
        </w:rPr>
        <w:t>Täiskasvanute vitriini vasakul seinal riiulil on puuvillasest kangast ise</w:t>
      </w:r>
      <w:r>
        <w:rPr>
          <w:sz w:val="24"/>
          <w:szCs w:val="24"/>
        </w:rPr>
        <w:t xml:space="preserve"> </w:t>
      </w:r>
      <w:r w:rsidRPr="00C20A07">
        <w:rPr>
          <w:sz w:val="24"/>
          <w:szCs w:val="24"/>
        </w:rPr>
        <w:t>õmmeldud ristkülikukujuline valge hügieeniside. Hügieenisideme ühel lühemal küljel on üks laiem nööpauguga pael, teisel kaks peenemat auguta paela. Nende abil kinnitati side aluspükste külge.</w:t>
      </w:r>
    </w:p>
    <w:p w14:paraId="1F0305AB" w14:textId="77777777" w:rsidR="00ED6197" w:rsidRPr="00C20A07" w:rsidRDefault="00ED6197" w:rsidP="00ED6197">
      <w:pPr>
        <w:rPr>
          <w:sz w:val="24"/>
          <w:szCs w:val="24"/>
          <w:u w:val="single"/>
        </w:rPr>
      </w:pPr>
      <w:r w:rsidRPr="00C20A07">
        <w:rPr>
          <w:sz w:val="24"/>
          <w:szCs w:val="24"/>
          <w:u w:val="single"/>
        </w:rPr>
        <w:t>Leer</w:t>
      </w:r>
    </w:p>
    <w:p w14:paraId="51FD33CE" w14:textId="77777777" w:rsidR="00ED6197" w:rsidRPr="00C20A07" w:rsidRDefault="00ED6197" w:rsidP="00ED6197">
      <w:pPr>
        <w:rPr>
          <w:sz w:val="24"/>
          <w:szCs w:val="24"/>
        </w:rPr>
      </w:pPr>
      <w:r w:rsidRPr="00C20A07">
        <w:rPr>
          <w:sz w:val="24"/>
          <w:szCs w:val="24"/>
        </w:rPr>
        <w:t xml:space="preserve">Külaühiskonnas said noormees ja neiu leeriks oma esimese piduliku rõivakomplekti. Eesti saartel valmistati tüdrukutele leeriajaks esimene põll, milleta </w:t>
      </w:r>
      <w:r>
        <w:rPr>
          <w:sz w:val="24"/>
          <w:szCs w:val="24"/>
        </w:rPr>
        <w:t>nad</w:t>
      </w:r>
      <w:r w:rsidRPr="00C20A07">
        <w:rPr>
          <w:sz w:val="24"/>
          <w:szCs w:val="24"/>
        </w:rPr>
        <w:t xml:space="preserve"> enam kirikusse minna ei tohtinud.</w:t>
      </w:r>
    </w:p>
    <w:p w14:paraId="79B958FF" w14:textId="77777777" w:rsidR="00ED6197" w:rsidRPr="00C20A07" w:rsidRDefault="00ED6197" w:rsidP="00ED6197">
      <w:pPr>
        <w:rPr>
          <w:sz w:val="24"/>
          <w:szCs w:val="24"/>
        </w:rPr>
      </w:pPr>
      <w:r w:rsidRPr="00C20A07">
        <w:rPr>
          <w:sz w:val="24"/>
          <w:szCs w:val="24"/>
        </w:rPr>
        <w:t xml:space="preserve">Jõukas talumees müüs </w:t>
      </w:r>
      <w:r>
        <w:rPr>
          <w:sz w:val="24"/>
          <w:szCs w:val="24"/>
        </w:rPr>
        <w:t>oma</w:t>
      </w:r>
      <w:r w:rsidRPr="00C20A07">
        <w:rPr>
          <w:sz w:val="24"/>
          <w:szCs w:val="24"/>
        </w:rPr>
        <w:t xml:space="preserve"> lehma või noore härja, et tütrele leeriks ehtekomplekt kinkida. Kehvemates peredes, kus ei olnud võimalik uusi ehteid osta, pärandas ema ehted tütrele edasi.</w:t>
      </w:r>
    </w:p>
    <w:p w14:paraId="569835CE" w14:textId="77777777" w:rsidR="00ED6197" w:rsidRPr="00C20A07" w:rsidRDefault="00ED6197" w:rsidP="00ED6197">
      <w:pPr>
        <w:rPr>
          <w:sz w:val="24"/>
          <w:szCs w:val="24"/>
        </w:rPr>
      </w:pPr>
      <w:r w:rsidRPr="00C20A07">
        <w:rPr>
          <w:sz w:val="24"/>
          <w:szCs w:val="24"/>
        </w:rPr>
        <w:t>Alates 20. sajandi algusest hakati leeri lõpetamist tähistama pidulikult. Õnnistamise päeval olid neiud moodsa</w:t>
      </w:r>
      <w:r>
        <w:rPr>
          <w:sz w:val="24"/>
          <w:szCs w:val="24"/>
        </w:rPr>
        <w:t>s</w:t>
      </w:r>
      <w:r w:rsidRPr="00C20A07">
        <w:rPr>
          <w:sz w:val="24"/>
          <w:szCs w:val="24"/>
        </w:rPr>
        <w:t xml:space="preserve"> valges klei</w:t>
      </w:r>
      <w:r>
        <w:rPr>
          <w:sz w:val="24"/>
          <w:szCs w:val="24"/>
        </w:rPr>
        <w:t>dis ja neile</w:t>
      </w:r>
      <w:r w:rsidRPr="00C20A07">
        <w:rPr>
          <w:sz w:val="24"/>
          <w:szCs w:val="24"/>
        </w:rPr>
        <w:t xml:space="preserve"> anti leeritunnistus.</w:t>
      </w:r>
    </w:p>
    <w:p w14:paraId="285513C0" w14:textId="77777777" w:rsidR="00ED6197" w:rsidRPr="00C20A07" w:rsidRDefault="00ED6197" w:rsidP="00ED6197">
      <w:pPr>
        <w:rPr>
          <w:sz w:val="24"/>
          <w:szCs w:val="24"/>
        </w:rPr>
      </w:pPr>
      <w:r w:rsidRPr="00C20A07">
        <w:rPr>
          <w:sz w:val="24"/>
          <w:szCs w:val="24"/>
        </w:rPr>
        <w:t xml:space="preserve">Leerivitriini keskel seinal ripub </w:t>
      </w:r>
      <w:r>
        <w:rPr>
          <w:sz w:val="24"/>
          <w:szCs w:val="24"/>
        </w:rPr>
        <w:t>kolm</w:t>
      </w:r>
      <w:r w:rsidRPr="00C20A07">
        <w:rPr>
          <w:sz w:val="24"/>
          <w:szCs w:val="24"/>
        </w:rPr>
        <w:t xml:space="preserve"> kuhiksõlge. </w:t>
      </w:r>
      <w:r>
        <w:rPr>
          <w:sz w:val="24"/>
          <w:szCs w:val="24"/>
        </w:rPr>
        <w:t>Üks k</w:t>
      </w:r>
      <w:r w:rsidRPr="00C20A07">
        <w:rPr>
          <w:sz w:val="24"/>
          <w:szCs w:val="24"/>
        </w:rPr>
        <w:t>uhiksõlg</w:t>
      </w:r>
      <w:r>
        <w:rPr>
          <w:sz w:val="24"/>
          <w:szCs w:val="24"/>
        </w:rPr>
        <w:t>edest</w:t>
      </w:r>
      <w:r w:rsidRPr="00C20A07">
        <w:rPr>
          <w:sz w:val="24"/>
          <w:szCs w:val="24"/>
        </w:rPr>
        <w:t xml:space="preserve"> on 21 cm läbimõõduga 9 cm kõrgune hõbedast ehe, mille pind on kaunistatud geomeetrilise lillornamendi graveeringuga. Sõlge ääristab reljeefsete nupukeste rida. </w:t>
      </w:r>
    </w:p>
    <w:p w14:paraId="62E38683" w14:textId="77777777" w:rsidR="00ED6197" w:rsidRPr="00C20A07" w:rsidRDefault="00ED6197" w:rsidP="00ED6197">
      <w:pPr>
        <w:rPr>
          <w:sz w:val="24"/>
          <w:szCs w:val="24"/>
        </w:rPr>
      </w:pPr>
      <w:r w:rsidRPr="00C20A07">
        <w:rPr>
          <w:sz w:val="24"/>
          <w:szCs w:val="24"/>
        </w:rPr>
        <w:t xml:space="preserve">Vitriini paremal seinal on leerikleit, mis on valgest siidist, pikkade varrukatega ja selja taha sõlmitava vööga. Kaelus on kolmnurkse lõikega. Kleidi seelikuosa on allapoole laienev ehk A-lõikega. Varrukate otsas on mansetid. Kleit ulatub kandjale umbes pahkluuni. </w:t>
      </w:r>
    </w:p>
    <w:p w14:paraId="4DAC40A8" w14:textId="77777777" w:rsidR="00ED6197" w:rsidRPr="00C20A07" w:rsidRDefault="00ED6197" w:rsidP="00ED6197">
      <w:pPr>
        <w:rPr>
          <w:sz w:val="24"/>
          <w:szCs w:val="24"/>
          <w:u w:val="single"/>
        </w:rPr>
      </w:pPr>
      <w:r w:rsidRPr="00C20A07">
        <w:rPr>
          <w:sz w:val="24"/>
          <w:szCs w:val="24"/>
          <w:u w:val="single"/>
        </w:rPr>
        <w:t>Kihla- ja armupandid</w:t>
      </w:r>
    </w:p>
    <w:p w14:paraId="64394A8A" w14:textId="77777777" w:rsidR="00ED6197" w:rsidRPr="00C20A07" w:rsidRDefault="00ED6197" w:rsidP="00ED6197">
      <w:pPr>
        <w:rPr>
          <w:sz w:val="24"/>
          <w:szCs w:val="24"/>
        </w:rPr>
      </w:pPr>
      <w:r w:rsidRPr="00C20A07">
        <w:rPr>
          <w:sz w:val="24"/>
          <w:szCs w:val="24"/>
        </w:rPr>
        <w:t>Noorte arvamine täisealisteks tõi käitumisse veel ühe suhtlemisvormi: kurameerimise.</w:t>
      </w:r>
    </w:p>
    <w:p w14:paraId="04ED845A" w14:textId="77777777" w:rsidR="00ED6197" w:rsidRPr="00C20A07" w:rsidRDefault="00ED6197" w:rsidP="00ED6197">
      <w:pPr>
        <w:rPr>
          <w:sz w:val="24"/>
          <w:szCs w:val="24"/>
        </w:rPr>
      </w:pPr>
      <w:r w:rsidRPr="00C20A07">
        <w:rPr>
          <w:sz w:val="24"/>
          <w:szCs w:val="24"/>
        </w:rPr>
        <w:t xml:space="preserve">Talupojakultuuris olid suhete arendamiseks olulised kohad kiigeplats ja külapeod, aga ka </w:t>
      </w:r>
      <w:proofErr w:type="spellStart"/>
      <w:r w:rsidRPr="00C20A07">
        <w:rPr>
          <w:sz w:val="24"/>
          <w:szCs w:val="24"/>
        </w:rPr>
        <w:t>ehalkäimine</w:t>
      </w:r>
      <w:proofErr w:type="spellEnd"/>
      <w:r w:rsidRPr="00C20A07">
        <w:rPr>
          <w:sz w:val="24"/>
          <w:szCs w:val="24"/>
        </w:rPr>
        <w:t xml:space="preserve">. Kui suhe tundus kindel, käidi kosjas. Kosjade vastuvõtmine kinnitati vastastikku kinkide ehk kihladega. </w:t>
      </w:r>
    </w:p>
    <w:p w14:paraId="26FB199C" w14:textId="77777777" w:rsidR="00ED6197" w:rsidRPr="00C20A07" w:rsidRDefault="00ED6197" w:rsidP="00ED6197">
      <w:pPr>
        <w:rPr>
          <w:sz w:val="24"/>
          <w:szCs w:val="24"/>
        </w:rPr>
      </w:pPr>
      <w:r w:rsidRPr="00C20A07">
        <w:rPr>
          <w:sz w:val="24"/>
          <w:szCs w:val="24"/>
        </w:rPr>
        <w:t>20. sajandi linnakultuuris jä</w:t>
      </w:r>
      <w:r>
        <w:rPr>
          <w:sz w:val="24"/>
          <w:szCs w:val="24"/>
        </w:rPr>
        <w:t>id</w:t>
      </w:r>
      <w:r w:rsidRPr="00C20A07">
        <w:rPr>
          <w:sz w:val="24"/>
          <w:szCs w:val="24"/>
        </w:rPr>
        <w:t xml:space="preserve"> alles küll tantsupeod, kuid kiigeplatsi asenda</w:t>
      </w:r>
      <w:r>
        <w:rPr>
          <w:sz w:val="24"/>
          <w:szCs w:val="24"/>
        </w:rPr>
        <w:t>si</w:t>
      </w:r>
      <w:r w:rsidRPr="00C20A07">
        <w:rPr>
          <w:sz w:val="24"/>
          <w:szCs w:val="24"/>
        </w:rPr>
        <w:t xml:space="preserve">d romantilised jalutuskäigud, </w:t>
      </w:r>
      <w:proofErr w:type="spellStart"/>
      <w:r w:rsidRPr="00C20A07">
        <w:rPr>
          <w:sz w:val="24"/>
          <w:szCs w:val="24"/>
        </w:rPr>
        <w:t>ehalkäimise</w:t>
      </w:r>
      <w:proofErr w:type="spellEnd"/>
      <w:r w:rsidRPr="00C20A07">
        <w:rPr>
          <w:sz w:val="24"/>
          <w:szCs w:val="24"/>
        </w:rPr>
        <w:t xml:space="preserve"> asemel </w:t>
      </w:r>
      <w:r>
        <w:rPr>
          <w:sz w:val="24"/>
          <w:szCs w:val="24"/>
        </w:rPr>
        <w:t>mindi</w:t>
      </w:r>
      <w:r w:rsidRPr="00C20A07">
        <w:rPr>
          <w:sz w:val="24"/>
          <w:szCs w:val="24"/>
        </w:rPr>
        <w:t xml:space="preserve"> ehk hoopis pimedasse kinosaali, kus lisaks jagatud </w:t>
      </w:r>
      <w:r w:rsidRPr="00C20A07">
        <w:rPr>
          <w:sz w:val="24"/>
          <w:szCs w:val="24"/>
        </w:rPr>
        <w:lastRenderedPageBreak/>
        <w:t>filmielamusele salamisi käest kinni hoiti. Partnerit hakat</w:t>
      </w:r>
      <w:r>
        <w:rPr>
          <w:sz w:val="24"/>
          <w:szCs w:val="24"/>
        </w:rPr>
        <w:t>i</w:t>
      </w:r>
      <w:r w:rsidRPr="00C20A07">
        <w:rPr>
          <w:sz w:val="24"/>
          <w:szCs w:val="24"/>
        </w:rPr>
        <w:t xml:space="preserve"> julgemini otsima ka ajalehekuulutuste kaudu.</w:t>
      </w:r>
    </w:p>
    <w:p w14:paraId="0A122FE5" w14:textId="77777777" w:rsidR="00ED6197" w:rsidRPr="00C20A07" w:rsidRDefault="00ED6197" w:rsidP="00ED6197">
      <w:pPr>
        <w:rPr>
          <w:sz w:val="24"/>
          <w:szCs w:val="24"/>
        </w:rPr>
      </w:pPr>
      <w:r w:rsidRPr="00C20A07">
        <w:rPr>
          <w:sz w:val="24"/>
          <w:szCs w:val="24"/>
        </w:rPr>
        <w:t>Kallimale kingi</w:t>
      </w:r>
      <w:r>
        <w:rPr>
          <w:sz w:val="24"/>
          <w:szCs w:val="24"/>
        </w:rPr>
        <w:t xml:space="preserve">tuse </w:t>
      </w:r>
      <w:r w:rsidRPr="00C20A07">
        <w:rPr>
          <w:sz w:val="24"/>
          <w:szCs w:val="24"/>
        </w:rPr>
        <w:t>tegemine oli tähtis ka 20. sajandil. Praktilistele kinkidele, näiteks väljaõmmeldud monogrammiga taskurätik</w:t>
      </w:r>
      <w:r>
        <w:rPr>
          <w:sz w:val="24"/>
          <w:szCs w:val="24"/>
        </w:rPr>
        <w:t>utele</w:t>
      </w:r>
      <w:r w:rsidRPr="00C20A07">
        <w:rPr>
          <w:sz w:val="24"/>
          <w:szCs w:val="24"/>
        </w:rPr>
        <w:t>, lisanduvad sentimentaalsed: juustest tehtud eh</w:t>
      </w:r>
      <w:r>
        <w:rPr>
          <w:sz w:val="24"/>
          <w:szCs w:val="24"/>
        </w:rPr>
        <w:t>ted</w:t>
      </w:r>
      <w:r w:rsidRPr="00C20A07">
        <w:rPr>
          <w:sz w:val="24"/>
          <w:szCs w:val="24"/>
        </w:rPr>
        <w:t xml:space="preserve"> või hoopis südamliku pühendusega stuudiofoto</w:t>
      </w:r>
      <w:r>
        <w:rPr>
          <w:sz w:val="24"/>
          <w:szCs w:val="24"/>
        </w:rPr>
        <w:t>d</w:t>
      </w:r>
      <w:r w:rsidRPr="00C20A07">
        <w:rPr>
          <w:sz w:val="24"/>
          <w:szCs w:val="24"/>
        </w:rPr>
        <w:t xml:space="preserve">. </w:t>
      </w:r>
    </w:p>
    <w:p w14:paraId="76C41CD6" w14:textId="77777777" w:rsidR="00ED6197" w:rsidRPr="00C20A07" w:rsidRDefault="00ED6197" w:rsidP="00ED6197">
      <w:pPr>
        <w:rPr>
          <w:sz w:val="24"/>
          <w:szCs w:val="24"/>
        </w:rPr>
      </w:pPr>
      <w:r w:rsidRPr="00C20A07">
        <w:rPr>
          <w:sz w:val="24"/>
          <w:szCs w:val="24"/>
        </w:rPr>
        <w:t>Kavaleri poolt neiule tehtud käsitööriistad oli kena võimalus olla ühtaegu nii praktiline kui ka romantiline. Selline eriliseks puhuks tehtud tööriist pidi kindlasti olema ilus. Lisaks kihlumise aastale nikerdati töövahenditele õnnemärke, nimetähti ning romantilisi sümboleid.</w:t>
      </w:r>
    </w:p>
    <w:p w14:paraId="5C9323DE" w14:textId="77777777" w:rsidR="00ED6197" w:rsidRPr="00C20A07" w:rsidRDefault="00ED6197" w:rsidP="00ED6197">
      <w:pPr>
        <w:rPr>
          <w:sz w:val="24"/>
          <w:szCs w:val="24"/>
        </w:rPr>
      </w:pPr>
      <w:r w:rsidRPr="00C20A07">
        <w:rPr>
          <w:sz w:val="24"/>
          <w:szCs w:val="24"/>
        </w:rPr>
        <w:t xml:space="preserve">Kihla- ja armupantide vitriinis on võimalik näha </w:t>
      </w:r>
      <w:proofErr w:type="spellStart"/>
      <w:r w:rsidRPr="00C20A07">
        <w:rPr>
          <w:sz w:val="24"/>
          <w:szCs w:val="24"/>
        </w:rPr>
        <w:t>kihlakinke</w:t>
      </w:r>
      <w:proofErr w:type="spellEnd"/>
      <w:r w:rsidRPr="00C20A07">
        <w:rPr>
          <w:sz w:val="24"/>
          <w:szCs w:val="24"/>
        </w:rPr>
        <w:t xml:space="preserve">: vasakul on naistele, paremal meestele kingitud esemed. Pruudile kingitud tööriista näitena on väljas terava otsaga pikergune puidust koonlalaud, mis on kaunistatud südamekujuliste puulõigetega. Koonlalaua pikkus on 35 </w:t>
      </w:r>
      <w:r>
        <w:rPr>
          <w:sz w:val="24"/>
          <w:szCs w:val="24"/>
        </w:rPr>
        <w:t xml:space="preserve">cm </w:t>
      </w:r>
      <w:r w:rsidRPr="00C20A07">
        <w:rPr>
          <w:sz w:val="24"/>
          <w:szCs w:val="24"/>
        </w:rPr>
        <w:t xml:space="preserve">ja maksimaalne laius 10,5 cm. </w:t>
      </w:r>
    </w:p>
    <w:p w14:paraId="13D3EBAB" w14:textId="77777777" w:rsidR="00ED6197" w:rsidRPr="00C20A07" w:rsidRDefault="00ED6197" w:rsidP="00ED6197">
      <w:pPr>
        <w:rPr>
          <w:sz w:val="24"/>
          <w:szCs w:val="24"/>
        </w:rPr>
      </w:pPr>
      <w:r w:rsidRPr="00C20A07">
        <w:rPr>
          <w:sz w:val="24"/>
          <w:szCs w:val="24"/>
        </w:rPr>
        <w:t>Peiule kingiti näiteks juustest uurikette. Juustest ehted olid moes 19.</w:t>
      </w:r>
      <w:r>
        <w:rPr>
          <w:sz w:val="24"/>
          <w:szCs w:val="24"/>
        </w:rPr>
        <w:t>–</w:t>
      </w:r>
      <w:r w:rsidRPr="00C20A07">
        <w:rPr>
          <w:sz w:val="24"/>
          <w:szCs w:val="24"/>
        </w:rPr>
        <w:t>20. sajandi vahetusel</w:t>
      </w:r>
      <w:r>
        <w:rPr>
          <w:sz w:val="24"/>
          <w:szCs w:val="24"/>
        </w:rPr>
        <w:t>,</w:t>
      </w:r>
      <w:r w:rsidRPr="00C20A07">
        <w:rPr>
          <w:sz w:val="24"/>
          <w:szCs w:val="24"/>
        </w:rPr>
        <w:t xml:space="preserve"> </w:t>
      </w:r>
      <w:r>
        <w:rPr>
          <w:sz w:val="24"/>
          <w:szCs w:val="24"/>
        </w:rPr>
        <w:t>n</w:t>
      </w:r>
      <w:r w:rsidRPr="00C20A07">
        <w:rPr>
          <w:sz w:val="24"/>
          <w:szCs w:val="24"/>
        </w:rPr>
        <w:t xml:space="preserve">eid kandsid nii mehed kui ka naised. Juuksed sümboliseerisid elujõudu </w:t>
      </w:r>
      <w:r>
        <w:rPr>
          <w:sz w:val="24"/>
          <w:szCs w:val="24"/>
        </w:rPr>
        <w:t>ja</w:t>
      </w:r>
      <w:r w:rsidRPr="00C20A07">
        <w:rPr>
          <w:sz w:val="24"/>
          <w:szCs w:val="24"/>
        </w:rPr>
        <w:t xml:space="preserve"> mälestusi. </w:t>
      </w:r>
    </w:p>
    <w:p w14:paraId="4404C7CD" w14:textId="77777777" w:rsidR="00ED6197" w:rsidRPr="00C20A07" w:rsidRDefault="00ED6197" w:rsidP="00ED6197">
      <w:pPr>
        <w:rPr>
          <w:sz w:val="24"/>
          <w:szCs w:val="24"/>
        </w:rPr>
      </w:pPr>
      <w:proofErr w:type="spellStart"/>
      <w:r w:rsidRPr="00C20A07">
        <w:rPr>
          <w:sz w:val="24"/>
          <w:szCs w:val="24"/>
        </w:rPr>
        <w:t>Kihlakinkide</w:t>
      </w:r>
      <w:proofErr w:type="spellEnd"/>
      <w:r w:rsidRPr="00C20A07">
        <w:rPr>
          <w:sz w:val="24"/>
          <w:szCs w:val="24"/>
        </w:rPr>
        <w:t xml:space="preserve"> vitriini parempoolsele seinale on riputatud tumepruunidest juustest palmitsetud uurikett. 26 cm ulatuses on kett kolmekordne, koosne</w:t>
      </w:r>
      <w:r>
        <w:rPr>
          <w:sz w:val="24"/>
          <w:szCs w:val="24"/>
        </w:rPr>
        <w:t>des</w:t>
      </w:r>
      <w:r w:rsidRPr="00C20A07">
        <w:rPr>
          <w:sz w:val="24"/>
          <w:szCs w:val="24"/>
        </w:rPr>
        <w:t xml:space="preserve"> kahest kitsamast ja ühest laiemast palmitsetud nöörist</w:t>
      </w:r>
      <w:r>
        <w:rPr>
          <w:sz w:val="24"/>
          <w:szCs w:val="24"/>
        </w:rPr>
        <w:t>. K</w:t>
      </w:r>
      <w:r w:rsidRPr="00C20A07">
        <w:rPr>
          <w:sz w:val="24"/>
          <w:szCs w:val="24"/>
        </w:rPr>
        <w:t>eti otstes on 7,5 cm pikkused peenemast palmitsetud juuksenöörist aasad. Keti küljes on juhuslike vahemaade tagant ümmargused juustega kaetud puust alusel nupukesed kinnituseks ning kaunistuseks - neli suuremat, kaks väiksemat.</w:t>
      </w:r>
    </w:p>
    <w:p w14:paraId="0671E4A9" w14:textId="77777777" w:rsidR="00ED6197" w:rsidRPr="00C20A07" w:rsidRDefault="00ED6197" w:rsidP="00ED6197">
      <w:pPr>
        <w:rPr>
          <w:sz w:val="24"/>
          <w:szCs w:val="24"/>
        </w:rPr>
      </w:pPr>
      <w:r w:rsidRPr="00C20A07">
        <w:rPr>
          <w:sz w:val="24"/>
          <w:szCs w:val="24"/>
        </w:rPr>
        <w:t xml:space="preserve">Eraldi seinale on trükitud paarkümmend eri suurusega </w:t>
      </w:r>
      <w:proofErr w:type="spellStart"/>
      <w:r w:rsidRPr="00C20A07">
        <w:rPr>
          <w:sz w:val="24"/>
          <w:szCs w:val="24"/>
        </w:rPr>
        <w:t>kihlakaarti</w:t>
      </w:r>
      <w:proofErr w:type="spellEnd"/>
      <w:r w:rsidRPr="00C20A07">
        <w:rPr>
          <w:sz w:val="24"/>
          <w:szCs w:val="24"/>
        </w:rPr>
        <w:t>.</w:t>
      </w:r>
    </w:p>
    <w:p w14:paraId="5A5DCB0F" w14:textId="77777777" w:rsidR="00ED6197" w:rsidRPr="00C20A07" w:rsidRDefault="00ED6197" w:rsidP="00ED6197">
      <w:pPr>
        <w:rPr>
          <w:sz w:val="24"/>
          <w:szCs w:val="24"/>
        </w:rPr>
      </w:pPr>
      <w:r w:rsidRPr="00C20A07">
        <w:rPr>
          <w:sz w:val="24"/>
          <w:szCs w:val="24"/>
        </w:rPr>
        <w:t>Seina keskosas on suurendatult ristkülikukujuline</w:t>
      </w:r>
      <w:r>
        <w:rPr>
          <w:sz w:val="24"/>
          <w:szCs w:val="24"/>
        </w:rPr>
        <w:t xml:space="preserve"> </w:t>
      </w:r>
      <w:r w:rsidRPr="00C20A07">
        <w:rPr>
          <w:sz w:val="24"/>
          <w:szCs w:val="24"/>
        </w:rPr>
        <w:t>vertikaal</w:t>
      </w:r>
      <w:r>
        <w:rPr>
          <w:sz w:val="24"/>
          <w:szCs w:val="24"/>
        </w:rPr>
        <w:t>ne</w:t>
      </w:r>
      <w:r w:rsidRPr="00C20A07">
        <w:rPr>
          <w:sz w:val="24"/>
          <w:szCs w:val="24"/>
        </w:rPr>
        <w:t xml:space="preserve"> värviline kaart. Kaardil on kujutatud umbes kahekümnendates eluaastates embavat noorpaari: tumedas ülikonnas meest ja helepunases kleidis naist. Naine hoiab mehe kukl</w:t>
      </w:r>
      <w:r>
        <w:rPr>
          <w:sz w:val="24"/>
          <w:szCs w:val="24"/>
        </w:rPr>
        <w:t>a tagant</w:t>
      </w:r>
      <w:r w:rsidRPr="00C20A07">
        <w:rPr>
          <w:sz w:val="24"/>
          <w:szCs w:val="24"/>
        </w:rPr>
        <w:t xml:space="preserve"> kinni, mees puudutab naise küünarnukki, nende näod on lähestikku. Paari peade kohal on nokkapidi koos kaks valget tuvi, kes istuvad roheliste lehtedega puuoksal.</w:t>
      </w:r>
    </w:p>
    <w:p w14:paraId="5B43E9F8" w14:textId="77777777" w:rsidR="00ED6197" w:rsidRPr="00C20A07" w:rsidRDefault="00ED6197" w:rsidP="00ED6197">
      <w:pPr>
        <w:rPr>
          <w:sz w:val="24"/>
          <w:szCs w:val="24"/>
        </w:rPr>
      </w:pPr>
      <w:proofErr w:type="spellStart"/>
      <w:r w:rsidRPr="00C20A07">
        <w:rPr>
          <w:sz w:val="24"/>
          <w:szCs w:val="24"/>
        </w:rPr>
        <w:t>Kihlakaartide</w:t>
      </w:r>
      <w:proofErr w:type="spellEnd"/>
      <w:r w:rsidRPr="00C20A07">
        <w:rPr>
          <w:sz w:val="24"/>
          <w:szCs w:val="24"/>
        </w:rPr>
        <w:t xml:space="preserve"> seina jätkab paremal tutvumiskuulutuste </w:t>
      </w:r>
      <w:r>
        <w:rPr>
          <w:sz w:val="24"/>
          <w:szCs w:val="24"/>
        </w:rPr>
        <w:t>osa</w:t>
      </w:r>
      <w:r w:rsidRPr="00C20A07">
        <w:rPr>
          <w:sz w:val="24"/>
          <w:szCs w:val="24"/>
        </w:rPr>
        <w:t>, kus saab lugeda tutvumiskuulutusi 20. sajandi algusest tänapäevani. Siin</w:t>
      </w:r>
      <w:r>
        <w:rPr>
          <w:sz w:val="24"/>
          <w:szCs w:val="24"/>
        </w:rPr>
        <w:t xml:space="preserve"> on </w:t>
      </w:r>
      <w:r w:rsidRPr="00C20A07">
        <w:rPr>
          <w:sz w:val="24"/>
          <w:szCs w:val="24"/>
        </w:rPr>
        <w:t>mõni näide.</w:t>
      </w:r>
      <w:r>
        <w:rPr>
          <w:sz w:val="24"/>
          <w:szCs w:val="24"/>
        </w:rPr>
        <w:t>..</w:t>
      </w:r>
    </w:p>
    <w:p w14:paraId="5773C208" w14:textId="77777777" w:rsidR="00ED6197" w:rsidRPr="00C20A07" w:rsidRDefault="00ED6197" w:rsidP="00ED6197">
      <w:pPr>
        <w:rPr>
          <w:sz w:val="24"/>
          <w:szCs w:val="24"/>
        </w:rPr>
      </w:pPr>
      <w:r w:rsidRPr="00C20A07">
        <w:rPr>
          <w:sz w:val="24"/>
          <w:szCs w:val="24"/>
        </w:rPr>
        <w:t xml:space="preserve">Vanas kirjaviisis: </w:t>
      </w:r>
      <w:r w:rsidRPr="00F27F90">
        <w:rPr>
          <w:i/>
          <w:iCs/>
          <w:sz w:val="24"/>
          <w:szCs w:val="24"/>
        </w:rPr>
        <w:t xml:space="preserve">Keskealine härra, kel võimalik jõuluks abielluda </w:t>
      </w:r>
      <w:proofErr w:type="spellStart"/>
      <w:r w:rsidRPr="00F27F90">
        <w:rPr>
          <w:i/>
          <w:iCs/>
          <w:sz w:val="24"/>
          <w:szCs w:val="24"/>
        </w:rPr>
        <w:t>tutvuneks</w:t>
      </w:r>
      <w:proofErr w:type="spellEnd"/>
      <w:r w:rsidRPr="00F27F90">
        <w:rPr>
          <w:i/>
          <w:iCs/>
          <w:sz w:val="24"/>
          <w:szCs w:val="24"/>
        </w:rPr>
        <w:t xml:space="preserve"> meeleldi neiuga, kes huvi tunneb äritegevuse vastu ja omal võimalik rahaliselt kaasa aidata</w:t>
      </w:r>
      <w:r w:rsidRPr="00C20A07">
        <w:rPr>
          <w:sz w:val="24"/>
          <w:szCs w:val="24"/>
        </w:rPr>
        <w:t>.</w:t>
      </w:r>
    </w:p>
    <w:p w14:paraId="0EE79F2D" w14:textId="77777777" w:rsidR="00ED6197" w:rsidRPr="00C20A07" w:rsidRDefault="00ED6197" w:rsidP="00ED6197">
      <w:pPr>
        <w:rPr>
          <w:sz w:val="24"/>
          <w:szCs w:val="24"/>
        </w:rPr>
      </w:pPr>
      <w:r w:rsidRPr="00C20A07">
        <w:rPr>
          <w:sz w:val="24"/>
          <w:szCs w:val="24"/>
        </w:rPr>
        <w:t xml:space="preserve">Vanas kirjaviisis: </w:t>
      </w:r>
      <w:r w:rsidRPr="00F27F90">
        <w:rPr>
          <w:i/>
          <w:iCs/>
          <w:sz w:val="24"/>
          <w:szCs w:val="24"/>
        </w:rPr>
        <w:t>Leitnandid! Teie järele igatsen, teiega tahaksin olla lõbus, teiega tahaksin nautida õnne. Kes vastab mulle?</w:t>
      </w:r>
    </w:p>
    <w:p w14:paraId="66D234E5" w14:textId="77777777" w:rsidR="00ED6197" w:rsidRPr="00F27F90" w:rsidRDefault="00ED6197" w:rsidP="00ED6197">
      <w:pPr>
        <w:rPr>
          <w:i/>
          <w:iCs/>
          <w:sz w:val="24"/>
          <w:szCs w:val="24"/>
        </w:rPr>
      </w:pPr>
      <w:r w:rsidRPr="00C20A07">
        <w:rPr>
          <w:sz w:val="24"/>
          <w:szCs w:val="24"/>
        </w:rPr>
        <w:lastRenderedPageBreak/>
        <w:t>Kaasaegne kuulutus:</w:t>
      </w:r>
      <w:r w:rsidRPr="00F27F90">
        <w:rPr>
          <w:i/>
          <w:iCs/>
          <w:sz w:val="24"/>
          <w:szCs w:val="24"/>
        </w:rPr>
        <w:t xml:space="preserve"> John Smith, haridus: eluülikool, töökoht: on. Minust: </w:t>
      </w:r>
      <w:proofErr w:type="spellStart"/>
      <w:r w:rsidRPr="00F27F90">
        <w:rPr>
          <w:i/>
          <w:iCs/>
          <w:sz w:val="24"/>
          <w:szCs w:val="24"/>
        </w:rPr>
        <w:t>life-style</w:t>
      </w:r>
      <w:proofErr w:type="spellEnd"/>
      <w:r w:rsidRPr="00F27F90">
        <w:rPr>
          <w:i/>
          <w:iCs/>
          <w:sz w:val="24"/>
          <w:szCs w:val="24"/>
        </w:rPr>
        <w:t xml:space="preserve"> </w:t>
      </w:r>
      <w:proofErr w:type="spellStart"/>
      <w:r w:rsidRPr="00F27F90">
        <w:rPr>
          <w:i/>
          <w:iCs/>
          <w:sz w:val="24"/>
          <w:szCs w:val="24"/>
        </w:rPr>
        <w:t>coach</w:t>
      </w:r>
      <w:proofErr w:type="spellEnd"/>
      <w:r w:rsidRPr="00F27F90">
        <w:rPr>
          <w:i/>
          <w:iCs/>
          <w:sz w:val="24"/>
          <w:szCs w:val="24"/>
        </w:rPr>
        <w:t xml:space="preserve">, </w:t>
      </w:r>
      <w:proofErr w:type="spellStart"/>
      <w:r w:rsidRPr="00F27F90">
        <w:rPr>
          <w:i/>
          <w:iCs/>
          <w:sz w:val="24"/>
          <w:szCs w:val="24"/>
        </w:rPr>
        <w:t>shamaan</w:t>
      </w:r>
      <w:proofErr w:type="spellEnd"/>
      <w:r w:rsidRPr="00F27F90">
        <w:rPr>
          <w:i/>
          <w:iCs/>
          <w:sz w:val="24"/>
          <w:szCs w:val="24"/>
        </w:rPr>
        <w:t xml:space="preserve">. Koera aasta neitsi. Otsin oma vaktsineerimata kuningannat. Huvid: poliitika, jooksmine, muuseum, jõusaalihunt, spirituaalsus. </w:t>
      </w:r>
      <w:r w:rsidRPr="00F27F90">
        <w:rPr>
          <w:sz w:val="24"/>
          <w:szCs w:val="24"/>
        </w:rPr>
        <w:t>(</w:t>
      </w:r>
      <w:r w:rsidRPr="00151D91">
        <w:rPr>
          <w:sz w:val="24"/>
          <w:szCs w:val="24"/>
        </w:rPr>
        <w:t>Kuulutuse lõpetab 24 emotikonist koosnev rida, emotikonide seas on nii eesti lipp kui ka maasikas.</w:t>
      </w:r>
      <w:r>
        <w:rPr>
          <w:sz w:val="24"/>
          <w:szCs w:val="24"/>
        </w:rPr>
        <w:t>)</w:t>
      </w:r>
    </w:p>
    <w:p w14:paraId="29443432" w14:textId="77777777" w:rsidR="00ED6197" w:rsidRPr="00C20A07" w:rsidRDefault="00ED6197" w:rsidP="00ED6197">
      <w:pPr>
        <w:rPr>
          <w:sz w:val="24"/>
          <w:szCs w:val="24"/>
        </w:rPr>
      </w:pPr>
      <w:r w:rsidRPr="00C20A07">
        <w:rPr>
          <w:sz w:val="24"/>
          <w:szCs w:val="24"/>
        </w:rPr>
        <w:t xml:space="preserve">Regina 46, haridus: TLÜ, töökoht: </w:t>
      </w:r>
      <w:r w:rsidRPr="00F27F90">
        <w:rPr>
          <w:i/>
          <w:iCs/>
          <w:sz w:val="24"/>
          <w:szCs w:val="24"/>
        </w:rPr>
        <w:t xml:space="preserve">a </w:t>
      </w:r>
      <w:proofErr w:type="spellStart"/>
      <w:r w:rsidRPr="00F27F90">
        <w:rPr>
          <w:i/>
          <w:iCs/>
          <w:sz w:val="24"/>
          <w:szCs w:val="24"/>
        </w:rPr>
        <w:t>little</w:t>
      </w:r>
      <w:proofErr w:type="spellEnd"/>
      <w:r w:rsidRPr="00F27F90">
        <w:rPr>
          <w:i/>
          <w:iCs/>
          <w:sz w:val="24"/>
          <w:szCs w:val="24"/>
        </w:rPr>
        <w:t xml:space="preserve"> </w:t>
      </w:r>
      <w:proofErr w:type="spellStart"/>
      <w:r w:rsidRPr="00F27F90">
        <w:rPr>
          <w:i/>
          <w:iCs/>
          <w:sz w:val="24"/>
          <w:szCs w:val="24"/>
        </w:rPr>
        <w:t>bit</w:t>
      </w:r>
      <w:proofErr w:type="spellEnd"/>
      <w:r w:rsidRPr="00F27F90">
        <w:rPr>
          <w:i/>
          <w:iCs/>
          <w:sz w:val="24"/>
          <w:szCs w:val="24"/>
        </w:rPr>
        <w:t xml:space="preserve"> of </w:t>
      </w:r>
      <w:proofErr w:type="spellStart"/>
      <w:r w:rsidRPr="00F27F90">
        <w:rPr>
          <w:i/>
          <w:iCs/>
          <w:sz w:val="24"/>
          <w:szCs w:val="24"/>
        </w:rPr>
        <w:t>this</w:t>
      </w:r>
      <w:proofErr w:type="spellEnd"/>
      <w:r w:rsidRPr="00F27F90">
        <w:rPr>
          <w:i/>
          <w:iCs/>
          <w:sz w:val="24"/>
          <w:szCs w:val="24"/>
        </w:rPr>
        <w:t xml:space="preserve"> and </w:t>
      </w:r>
      <w:proofErr w:type="spellStart"/>
      <w:r w:rsidRPr="00F27F90">
        <w:rPr>
          <w:i/>
          <w:iCs/>
          <w:sz w:val="24"/>
          <w:szCs w:val="24"/>
        </w:rPr>
        <w:t>that</w:t>
      </w:r>
      <w:proofErr w:type="spellEnd"/>
      <w:r w:rsidRPr="00F27F90">
        <w:rPr>
          <w:i/>
          <w:iCs/>
          <w:sz w:val="24"/>
          <w:szCs w:val="24"/>
        </w:rPr>
        <w:t xml:space="preserve">. Minust: kalad, ENTJ Sarkasm on minu emakeel. Vein on punane, kui mull, siis valge, aga </w:t>
      </w:r>
      <w:proofErr w:type="spellStart"/>
      <w:r w:rsidRPr="00F27F90">
        <w:rPr>
          <w:i/>
          <w:iCs/>
          <w:sz w:val="24"/>
          <w:szCs w:val="24"/>
        </w:rPr>
        <w:t>brut</w:t>
      </w:r>
      <w:proofErr w:type="spellEnd"/>
      <w:r w:rsidRPr="00C20A07">
        <w:rPr>
          <w:sz w:val="24"/>
          <w:szCs w:val="24"/>
        </w:rPr>
        <w:t xml:space="preserve">. (Järgnevad punase veiniga pokaali ja kahe vahuveinipokaali emotikonid.) </w:t>
      </w:r>
      <w:r w:rsidRPr="00F27F90">
        <w:rPr>
          <w:i/>
          <w:iCs/>
          <w:sz w:val="24"/>
          <w:szCs w:val="24"/>
        </w:rPr>
        <w:t>Otsin kaaslast edasiseks eluks, parameetrid pole nii määravad, aga ära ole tropp</w:t>
      </w:r>
      <w:r w:rsidRPr="00C20A07">
        <w:rPr>
          <w:sz w:val="24"/>
          <w:szCs w:val="24"/>
        </w:rPr>
        <w:t xml:space="preserve">. (Järgneb pöial-püsti-emotikon.) </w:t>
      </w:r>
      <w:r w:rsidRPr="00F27F90">
        <w:rPr>
          <w:i/>
          <w:iCs/>
          <w:sz w:val="24"/>
          <w:szCs w:val="24"/>
        </w:rPr>
        <w:t>Huvid: koerainimene, lugemine, fotograafia, reisimine, sushi.</w:t>
      </w:r>
    </w:p>
    <w:p w14:paraId="3893376F" w14:textId="77777777" w:rsidR="00ED6197" w:rsidRPr="00C20A07" w:rsidRDefault="00ED6197" w:rsidP="00ED6197">
      <w:pPr>
        <w:rPr>
          <w:sz w:val="24"/>
          <w:szCs w:val="24"/>
          <w:u w:val="single"/>
        </w:rPr>
      </w:pPr>
      <w:r w:rsidRPr="00C20A07">
        <w:rPr>
          <w:sz w:val="24"/>
          <w:szCs w:val="24"/>
          <w:u w:val="single"/>
        </w:rPr>
        <w:t>Pulm</w:t>
      </w:r>
    </w:p>
    <w:p w14:paraId="02C26BEE" w14:textId="77777777" w:rsidR="00ED6197" w:rsidRPr="00C20A07" w:rsidRDefault="00ED6197" w:rsidP="00ED6197">
      <w:pPr>
        <w:rPr>
          <w:sz w:val="24"/>
          <w:szCs w:val="24"/>
        </w:rPr>
      </w:pPr>
      <w:r w:rsidRPr="00C20A07">
        <w:rPr>
          <w:sz w:val="24"/>
          <w:szCs w:val="24"/>
        </w:rPr>
        <w:t xml:space="preserve">Inimelu kõige olulisem sündmus, elukaare tipphetk oli abiellumine. Traditsioonilised pulmarituaalid keskendusid rohkem mõrsjale, kelle elumuutus oli suurem kui peiul. Pruudi kodus </w:t>
      </w:r>
      <w:r>
        <w:rPr>
          <w:sz w:val="24"/>
          <w:szCs w:val="24"/>
        </w:rPr>
        <w:t>läbi viidavad</w:t>
      </w:r>
      <w:r w:rsidRPr="00C20A07">
        <w:rPr>
          <w:sz w:val="24"/>
          <w:szCs w:val="24"/>
        </w:rPr>
        <w:t xml:space="preserve"> pulmakombed olid suunatud mõrsja </w:t>
      </w:r>
      <w:r>
        <w:rPr>
          <w:sz w:val="24"/>
          <w:szCs w:val="24"/>
        </w:rPr>
        <w:t>väljumisele</w:t>
      </w:r>
      <w:r w:rsidRPr="00C20A07">
        <w:rPr>
          <w:sz w:val="24"/>
          <w:szCs w:val="24"/>
        </w:rPr>
        <w:t xml:space="preserve"> endisest staatusest ja </w:t>
      </w:r>
      <w:r>
        <w:rPr>
          <w:sz w:val="24"/>
          <w:szCs w:val="24"/>
        </w:rPr>
        <w:t>keskkonnast</w:t>
      </w:r>
      <w:r w:rsidRPr="00C20A07">
        <w:rPr>
          <w:sz w:val="24"/>
          <w:szCs w:val="24"/>
        </w:rPr>
        <w:t xml:space="preserve"> – neiupõlvest, kodust, suguvõsast. </w:t>
      </w:r>
    </w:p>
    <w:p w14:paraId="77B32B53" w14:textId="77777777" w:rsidR="00ED6197" w:rsidRPr="00C20A07" w:rsidRDefault="00ED6197" w:rsidP="00ED6197">
      <w:pPr>
        <w:rPr>
          <w:sz w:val="24"/>
          <w:szCs w:val="24"/>
        </w:rPr>
      </w:pPr>
      <w:r w:rsidRPr="00C20A07">
        <w:rPr>
          <w:sz w:val="24"/>
          <w:szCs w:val="24"/>
        </w:rPr>
        <w:t>Pulmavitriini keskosas särab valgest kapronist sätendavate niitidega pulmakleit. Kleidi dekoltee on nelinurkne, varrukad lühikesed. Seelikuosa on kahar ja korrapäratult volditud. Kleidi pikkus on 97 cm, nii et see ulatus pruudile umbes põlvedeni.</w:t>
      </w:r>
    </w:p>
    <w:p w14:paraId="2F921341" w14:textId="77777777" w:rsidR="00ED6197" w:rsidRPr="00C20A07" w:rsidRDefault="00ED6197" w:rsidP="00ED6197">
      <w:pPr>
        <w:rPr>
          <w:sz w:val="24"/>
          <w:szCs w:val="24"/>
          <w:u w:val="single"/>
        </w:rPr>
      </w:pPr>
      <w:r w:rsidRPr="00C20A07">
        <w:rPr>
          <w:sz w:val="24"/>
          <w:szCs w:val="24"/>
          <w:u w:val="single"/>
        </w:rPr>
        <w:t>Vanadus ja surm</w:t>
      </w:r>
    </w:p>
    <w:p w14:paraId="11F97803" w14:textId="77777777" w:rsidR="00ED6197" w:rsidRPr="00C20A07" w:rsidRDefault="00ED6197" w:rsidP="00ED6197">
      <w:pPr>
        <w:rPr>
          <w:sz w:val="24"/>
          <w:szCs w:val="24"/>
        </w:rPr>
      </w:pPr>
      <w:r w:rsidRPr="00C20A07">
        <w:rPr>
          <w:sz w:val="24"/>
          <w:szCs w:val="24"/>
        </w:rPr>
        <w:t>Vanadus on inimese elukaare normaalne ja lahutamatu ajajärk. Esimesed keha vananemise märgid – kortsukesed, hallid juuksekarvad – tekivad küllalt varakult. Järk-järgult lõtvuvad lihased, keha ei ole enam nooruslikult trimmis, välimus</w:t>
      </w:r>
      <w:r>
        <w:rPr>
          <w:sz w:val="24"/>
          <w:szCs w:val="24"/>
        </w:rPr>
        <w:t xml:space="preserve"> </w:t>
      </w:r>
      <w:r w:rsidRPr="00C20A07">
        <w:rPr>
          <w:sz w:val="24"/>
          <w:szCs w:val="24"/>
        </w:rPr>
        <w:t>muutub.</w:t>
      </w:r>
    </w:p>
    <w:p w14:paraId="2A7DC4F0" w14:textId="77777777" w:rsidR="00ED6197" w:rsidRPr="00C20A07" w:rsidRDefault="00ED6197" w:rsidP="00ED6197">
      <w:pPr>
        <w:rPr>
          <w:sz w:val="24"/>
          <w:szCs w:val="24"/>
        </w:rPr>
      </w:pPr>
      <w:r w:rsidRPr="00C20A07">
        <w:rPr>
          <w:sz w:val="24"/>
          <w:szCs w:val="24"/>
        </w:rPr>
        <w:t xml:space="preserve">Vanadusega kaasnevad tihti stereotüübid. Vanu inimesi </w:t>
      </w:r>
      <w:r>
        <w:rPr>
          <w:sz w:val="24"/>
          <w:szCs w:val="24"/>
        </w:rPr>
        <w:t>on kujutatud</w:t>
      </w:r>
      <w:r w:rsidRPr="00C20A07">
        <w:rPr>
          <w:sz w:val="24"/>
          <w:szCs w:val="24"/>
        </w:rPr>
        <w:t xml:space="preserve"> sageli vanamoodsatena, väsinud ja põduratena, kepiga aeglaselt liikumas. Tänapäeval on see kuvand muutu</w:t>
      </w:r>
      <w:r>
        <w:rPr>
          <w:sz w:val="24"/>
          <w:szCs w:val="24"/>
        </w:rPr>
        <w:t>nud</w:t>
      </w:r>
      <w:r w:rsidRPr="00C20A07">
        <w:rPr>
          <w:sz w:val="24"/>
          <w:szCs w:val="24"/>
        </w:rPr>
        <w:t xml:space="preserve">. </w:t>
      </w:r>
    </w:p>
    <w:p w14:paraId="35F8E75B" w14:textId="77777777" w:rsidR="00ED6197" w:rsidRPr="00C20A07" w:rsidRDefault="00ED6197" w:rsidP="00ED6197">
      <w:pPr>
        <w:rPr>
          <w:sz w:val="24"/>
          <w:szCs w:val="24"/>
        </w:rPr>
      </w:pPr>
      <w:r w:rsidRPr="00C20A07">
        <w:rPr>
          <w:sz w:val="24"/>
          <w:szCs w:val="24"/>
        </w:rPr>
        <w:t xml:space="preserve">Juba 40. eluaastate paiku hakkab </w:t>
      </w:r>
      <w:r>
        <w:rPr>
          <w:sz w:val="24"/>
          <w:szCs w:val="24"/>
        </w:rPr>
        <w:t xml:space="preserve">inimesel </w:t>
      </w:r>
      <w:r w:rsidRPr="00C20A07">
        <w:rPr>
          <w:sz w:val="24"/>
          <w:szCs w:val="24"/>
        </w:rPr>
        <w:t xml:space="preserve">nägemine halvenema. Lugemisel läheb vaja prille, edaspidi isegi luupi. </w:t>
      </w:r>
    </w:p>
    <w:p w14:paraId="28D0626E" w14:textId="77777777" w:rsidR="00ED6197" w:rsidRPr="00C20A07" w:rsidRDefault="00ED6197" w:rsidP="00ED6197">
      <w:pPr>
        <w:rPr>
          <w:sz w:val="24"/>
          <w:szCs w:val="24"/>
        </w:rPr>
      </w:pPr>
      <w:r w:rsidRPr="00C20A07">
        <w:rPr>
          <w:sz w:val="24"/>
          <w:szCs w:val="24"/>
        </w:rPr>
        <w:t>Vanaduse ja surma vitriini põhjas vasakul on metalljalgadega alus, kus lebavad näpitsprillid. Prillid on 4 cm läbimõõdu</w:t>
      </w:r>
      <w:r>
        <w:rPr>
          <w:sz w:val="24"/>
          <w:szCs w:val="24"/>
        </w:rPr>
        <w:t>s</w:t>
      </w:r>
      <w:r w:rsidRPr="00C20A07">
        <w:rPr>
          <w:sz w:val="24"/>
          <w:szCs w:val="24"/>
        </w:rPr>
        <w:t xml:space="preserve"> ovaalsete klaasidega. Prilliklaase ühendab kollasest metallist kumer traadist ninapealne osa. Klaaside kinnituseks on kummaski otsas hark, mille vahele käib klaasovaali ots. Klaaside ligidale ninapealse osa külge on </w:t>
      </w:r>
      <w:r>
        <w:rPr>
          <w:sz w:val="24"/>
          <w:szCs w:val="24"/>
        </w:rPr>
        <w:t>seatud</w:t>
      </w:r>
      <w:r w:rsidRPr="00C20A07">
        <w:rPr>
          <w:sz w:val="24"/>
          <w:szCs w:val="24"/>
        </w:rPr>
        <w:t xml:space="preserve"> umbes paarisentimeetrised liikuvad näpitsapooled. Üks näpitsapool on kujundatud käepidemena, teise külge on kinnitatud metallist toed. Vedru surub tugedega poole kokku ja käepideme laiali. Prille hoiti raudplekist nahkvoodriga kandilises toosis, mille suurus on 12,5 × 4,5 × 2 cm. </w:t>
      </w:r>
    </w:p>
    <w:p w14:paraId="5D5CDDAA" w14:textId="77777777" w:rsidR="00ED6197" w:rsidRPr="00C20A07" w:rsidRDefault="00ED6197" w:rsidP="00ED6197">
      <w:pPr>
        <w:rPr>
          <w:sz w:val="24"/>
          <w:szCs w:val="24"/>
        </w:rPr>
      </w:pPr>
      <w:r w:rsidRPr="00C20A07">
        <w:rPr>
          <w:sz w:val="24"/>
          <w:szCs w:val="24"/>
        </w:rPr>
        <w:lastRenderedPageBreak/>
        <w:t>Kas vananemine tähendab ka hambutust? Tänapäeval kindlasti mitte.</w:t>
      </w:r>
    </w:p>
    <w:p w14:paraId="4EB0BC71" w14:textId="77777777" w:rsidR="00ED6197" w:rsidRPr="00C20A07" w:rsidRDefault="00ED6197" w:rsidP="00ED6197">
      <w:pPr>
        <w:rPr>
          <w:sz w:val="24"/>
          <w:szCs w:val="24"/>
        </w:rPr>
      </w:pPr>
      <w:r w:rsidRPr="00C20A07">
        <w:rPr>
          <w:sz w:val="24"/>
          <w:szCs w:val="24"/>
        </w:rPr>
        <w:t>Vanaduse ja surma vitriini järgmisel jalgadega alusel on kaks hambaproteesi, mille hambad on hallikasvalged, igeme</w:t>
      </w:r>
      <w:r>
        <w:rPr>
          <w:sz w:val="24"/>
          <w:szCs w:val="24"/>
        </w:rPr>
        <w:t xml:space="preserve"> </w:t>
      </w:r>
      <w:r w:rsidRPr="00C20A07">
        <w:rPr>
          <w:sz w:val="24"/>
          <w:szCs w:val="24"/>
        </w:rPr>
        <w:t xml:space="preserve">ja </w:t>
      </w:r>
      <w:proofErr w:type="spellStart"/>
      <w:r w:rsidRPr="00C20A07">
        <w:rPr>
          <w:sz w:val="24"/>
          <w:szCs w:val="24"/>
        </w:rPr>
        <w:t>suulae</w:t>
      </w:r>
      <w:proofErr w:type="spellEnd"/>
      <w:r>
        <w:rPr>
          <w:sz w:val="24"/>
          <w:szCs w:val="24"/>
        </w:rPr>
        <w:t xml:space="preserve"> osa aga </w:t>
      </w:r>
      <w:r w:rsidRPr="00C20A07">
        <w:rPr>
          <w:sz w:val="24"/>
          <w:szCs w:val="24"/>
        </w:rPr>
        <w:t xml:space="preserve">kahvaturoosa. </w:t>
      </w:r>
    </w:p>
    <w:p w14:paraId="6D3A144A" w14:textId="77777777" w:rsidR="00ED6197" w:rsidRPr="00C20A07" w:rsidRDefault="00ED6197" w:rsidP="00ED6197">
      <w:pPr>
        <w:rPr>
          <w:sz w:val="24"/>
          <w:szCs w:val="24"/>
        </w:rPr>
      </w:pPr>
      <w:r w:rsidRPr="00C20A07">
        <w:rPr>
          <w:sz w:val="24"/>
          <w:szCs w:val="24"/>
        </w:rPr>
        <w:t>Proteeside komplekti kuulub ka poolläbipaistvast valgest plastmassist 7,5 cm kõrgune teravatipulise kaanega silindrikujuline tops. Topsis on pisut roosat vedelikku</w:t>
      </w:r>
      <w:r>
        <w:rPr>
          <w:sz w:val="24"/>
          <w:szCs w:val="24"/>
        </w:rPr>
        <w:t xml:space="preserve">. </w:t>
      </w:r>
    </w:p>
    <w:p w14:paraId="68294188" w14:textId="77777777" w:rsidR="00ED6197" w:rsidRPr="00C20A07" w:rsidRDefault="00ED6197" w:rsidP="00ED6197">
      <w:pPr>
        <w:rPr>
          <w:sz w:val="24"/>
          <w:szCs w:val="24"/>
        </w:rPr>
      </w:pPr>
      <w:r w:rsidRPr="00C20A07">
        <w:rPr>
          <w:sz w:val="24"/>
          <w:szCs w:val="24"/>
        </w:rPr>
        <w:t xml:space="preserve">Vanemad naised valmistusid oma matusteks. Valmis pandi </w:t>
      </w:r>
      <w:proofErr w:type="spellStart"/>
      <w:r w:rsidRPr="00C20A07">
        <w:rPr>
          <w:sz w:val="24"/>
          <w:szCs w:val="24"/>
        </w:rPr>
        <w:t>surirõivad</w:t>
      </w:r>
      <w:proofErr w:type="spellEnd"/>
      <w:r w:rsidRPr="00C20A07">
        <w:rPr>
          <w:sz w:val="24"/>
          <w:szCs w:val="24"/>
        </w:rPr>
        <w:t xml:space="preserve">, mõni tellis isegi puusärgi </w:t>
      </w:r>
      <w:r>
        <w:rPr>
          <w:sz w:val="24"/>
          <w:szCs w:val="24"/>
        </w:rPr>
        <w:t>ära</w:t>
      </w:r>
      <w:r w:rsidRPr="00C20A07">
        <w:rPr>
          <w:sz w:val="24"/>
          <w:szCs w:val="24"/>
        </w:rPr>
        <w:t xml:space="preserve">. </w:t>
      </w:r>
      <w:r>
        <w:rPr>
          <w:sz w:val="24"/>
          <w:szCs w:val="24"/>
        </w:rPr>
        <w:t>Selline t</w:t>
      </w:r>
      <w:r w:rsidRPr="00C20A07">
        <w:rPr>
          <w:sz w:val="24"/>
          <w:szCs w:val="24"/>
        </w:rPr>
        <w:t>ava püsis elujõuline kohati veel 20. sajandi teisel poolel.</w:t>
      </w:r>
    </w:p>
    <w:p w14:paraId="11C3F8EB" w14:textId="77777777" w:rsidR="00ED6197" w:rsidRPr="00C20A07" w:rsidRDefault="00ED6197" w:rsidP="00ED6197">
      <w:pPr>
        <w:rPr>
          <w:sz w:val="24"/>
          <w:szCs w:val="24"/>
        </w:rPr>
      </w:pPr>
      <w:r w:rsidRPr="00C20A07">
        <w:rPr>
          <w:sz w:val="24"/>
          <w:szCs w:val="24"/>
        </w:rPr>
        <w:t>Vanaduse ja surma vitriini keskel on puidust tumepruun lihtne ilustusteta kirst suletud kaanega</w:t>
      </w:r>
      <w:r>
        <w:rPr>
          <w:sz w:val="24"/>
          <w:szCs w:val="24"/>
        </w:rPr>
        <w:t xml:space="preserve">. Selle pikkus on </w:t>
      </w:r>
      <w:r w:rsidRPr="00C20A07">
        <w:rPr>
          <w:sz w:val="24"/>
          <w:szCs w:val="24"/>
        </w:rPr>
        <w:t>180 cm</w:t>
      </w:r>
      <w:r>
        <w:rPr>
          <w:sz w:val="24"/>
          <w:szCs w:val="24"/>
        </w:rPr>
        <w:t xml:space="preserve"> ja p</w:t>
      </w:r>
      <w:r w:rsidRPr="00C20A07">
        <w:rPr>
          <w:sz w:val="24"/>
          <w:szCs w:val="24"/>
        </w:rPr>
        <w:t>uusärk muutub jalutsi poole liikudes madalamaks: päitsi kõrgus 50, jalutsiosal 40 cm.</w:t>
      </w:r>
    </w:p>
    <w:p w14:paraId="5B7F0C05" w14:textId="77777777" w:rsidR="00864695" w:rsidRDefault="00864695"/>
    <w:sectPr w:rsidR="00864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97"/>
    <w:rsid w:val="00864695"/>
    <w:rsid w:val="00ED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39C2"/>
  <w15:chartTrackingRefBased/>
  <w15:docId w15:val="{B188909A-408E-4877-8AEE-4201AF5A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D6197"/>
    <w:pPr>
      <w:spacing w:after="200" w:line="276" w:lineRule="auto"/>
    </w:pPr>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1836</Words>
  <Characters>10655</Characters>
  <Application>Microsoft Office Word</Application>
  <DocSecurity>0</DocSecurity>
  <Lines>88</Lines>
  <Paragraphs>24</Paragraphs>
  <ScaleCrop>false</ScaleCrop>
  <Company>ERM</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Lainemäe</dc:creator>
  <cp:keywords/>
  <dc:description/>
  <cp:lastModifiedBy>Liis Lainemäe</cp:lastModifiedBy>
  <cp:revision>1</cp:revision>
  <dcterms:created xsi:type="dcterms:W3CDTF">2023-06-05T10:00:00Z</dcterms:created>
  <dcterms:modified xsi:type="dcterms:W3CDTF">2023-06-05T10:00:00Z</dcterms:modified>
</cp:coreProperties>
</file>