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4" w:lineRule="auto"/>
      </w:pPr>
      <w:r>
        <w:rPr>
          <w:color w:val="77787B"/>
        </w:rPr>
        <w:t>EESTI</w:t>
      </w:r>
      <w:r>
        <w:rPr>
          <w:color w:val="77787B"/>
          <w:spacing w:val="-5"/>
        </w:rPr>
        <w:t> </w:t>
      </w:r>
      <w:r>
        <w:rPr>
          <w:color w:val="77787B"/>
        </w:rPr>
        <w:t>RAHVA</w:t>
      </w:r>
      <w:r>
        <w:rPr>
          <w:color w:val="77787B"/>
          <w:spacing w:val="-5"/>
        </w:rPr>
        <w:t> </w:t>
      </w:r>
      <w:r>
        <w:rPr>
          <w:color w:val="77787B"/>
        </w:rPr>
        <w:t>MUUSEUMI</w:t>
      </w:r>
      <w:r>
        <w:rPr>
          <w:color w:val="77787B"/>
          <w:spacing w:val="-5"/>
        </w:rPr>
        <w:t> </w:t>
      </w:r>
      <w:r>
        <w:rPr>
          <w:color w:val="77787B"/>
        </w:rPr>
        <w:t>SÕPRADE SELTS AASTAL 2024</w:t>
      </w:r>
    </w:p>
    <w:p>
      <w:pPr>
        <w:pStyle w:val="BodyText"/>
        <w:spacing w:before="127"/>
        <w:ind w:left="0"/>
        <w:jc w:val="left"/>
        <w:rPr>
          <w:rFonts w:ascii="Aestii"/>
          <w:b/>
          <w:sz w:val="36"/>
        </w:rPr>
      </w:pPr>
    </w:p>
    <w:p>
      <w:pPr>
        <w:pStyle w:val="BodyText"/>
        <w:spacing w:line="276" w:lineRule="auto"/>
        <w:ind w:right="103"/>
      </w:pPr>
      <w:r>
        <w:rPr>
          <w:color w:val="231F20"/>
        </w:rPr>
        <w:t>2024. aastal jätkasid seltsi liikmed muuseumis vabatahtlike </w:t>
      </w:r>
      <w:r>
        <w:rPr>
          <w:color w:val="231F20"/>
        </w:rPr>
        <w:t>abilistena, korraldasid kultuuriüritusi ja näitusi, korrastasid muuseumiga seotud kultuuriloolisi objekte ning jagasid oma kanalites teavet muuseumis ja seltsis</w:t>
      </w:r>
      <w:r>
        <w:rPr>
          <w:color w:val="231F20"/>
          <w:spacing w:val="-5"/>
        </w:rPr>
        <w:t> </w:t>
      </w:r>
      <w:r>
        <w:rPr>
          <w:color w:val="231F20"/>
        </w:rPr>
        <w:t>toimuvast.</w:t>
      </w:r>
      <w:r>
        <w:rPr>
          <w:color w:val="231F20"/>
          <w:spacing w:val="-13"/>
        </w:rPr>
        <w:t> </w:t>
      </w:r>
      <w:r>
        <w:rPr>
          <w:color w:val="231F20"/>
        </w:rPr>
        <w:t>Seltsi</w:t>
      </w:r>
      <w:r>
        <w:rPr>
          <w:color w:val="231F20"/>
          <w:spacing w:val="-4"/>
        </w:rPr>
        <w:t> </w:t>
      </w:r>
      <w:r>
        <w:rPr>
          <w:color w:val="231F20"/>
        </w:rPr>
        <w:t>liikmete</w:t>
      </w:r>
      <w:r>
        <w:rPr>
          <w:color w:val="231F20"/>
          <w:spacing w:val="-5"/>
        </w:rPr>
        <w:t> </w:t>
      </w:r>
      <w:r>
        <w:rPr>
          <w:color w:val="231F20"/>
        </w:rPr>
        <w:t>arv</w:t>
      </w:r>
      <w:r>
        <w:rPr>
          <w:color w:val="231F20"/>
          <w:spacing w:val="-5"/>
        </w:rPr>
        <w:t> </w:t>
      </w:r>
      <w:r>
        <w:rPr>
          <w:color w:val="231F20"/>
        </w:rPr>
        <w:t>kerkis</w:t>
      </w:r>
      <w:r>
        <w:rPr>
          <w:color w:val="231F20"/>
          <w:spacing w:val="-5"/>
        </w:rPr>
        <w:t> </w:t>
      </w:r>
      <w:r>
        <w:rPr>
          <w:color w:val="231F20"/>
        </w:rPr>
        <w:t>üle</w:t>
      </w:r>
      <w:r>
        <w:rPr>
          <w:color w:val="231F20"/>
          <w:spacing w:val="-5"/>
        </w:rPr>
        <w:t> </w:t>
      </w:r>
      <w:r>
        <w:rPr>
          <w:color w:val="231F20"/>
        </w:rPr>
        <w:t>1800,</w:t>
      </w:r>
      <w:r>
        <w:rPr>
          <w:color w:val="231F20"/>
          <w:spacing w:val="-13"/>
        </w:rPr>
        <w:t> </w:t>
      </w:r>
      <w:r>
        <w:rPr>
          <w:color w:val="231F20"/>
        </w:rPr>
        <w:t>tegevliikmeid</w:t>
      </w:r>
      <w:r>
        <w:rPr>
          <w:color w:val="231F20"/>
          <w:spacing w:val="-4"/>
        </w:rPr>
        <w:t> </w:t>
      </w:r>
      <w:r>
        <w:rPr>
          <w:color w:val="231F20"/>
        </w:rPr>
        <w:t>on</w:t>
      </w:r>
      <w:r>
        <w:rPr>
          <w:color w:val="231F20"/>
          <w:spacing w:val="-5"/>
        </w:rPr>
        <w:t> </w:t>
      </w:r>
      <w:r>
        <w:rPr>
          <w:color w:val="231F20"/>
        </w:rPr>
        <w:t>ligi </w:t>
      </w:r>
      <w:r>
        <w:rPr>
          <w:color w:val="231F20"/>
          <w:spacing w:val="-4"/>
        </w:rPr>
        <w:t>1000.</w:t>
      </w:r>
    </w:p>
    <w:p>
      <w:pPr>
        <w:spacing w:line="276" w:lineRule="auto" w:before="0"/>
        <w:ind w:left="113" w:right="111" w:firstLine="283"/>
        <w:jc w:val="both"/>
        <w:rPr>
          <w:sz w:val="20"/>
        </w:rPr>
      </w:pPr>
      <w:r>
        <w:rPr>
          <w:b/>
          <w:color w:val="231F20"/>
          <w:sz w:val="20"/>
        </w:rPr>
        <w:t>Selts kaasas vabatahtlikke kirjastustegevusse, abilistena muu­ seumi igapäevatöös ja ürituskorralduses. </w:t>
      </w:r>
      <w:r>
        <w:rPr>
          <w:color w:val="231F20"/>
          <w:sz w:val="20"/>
        </w:rPr>
        <w:t>Tööd vabatahtlikega toetas pidevalt täienev andmebaas ja regulaarselt toimuvad tagasisideküsitlu- sed. Järgides vabatahtliku tegevuse head tava tegeleti tublide abilistega ka väljaspool ühistegevust – vahetati teateid toimuvast, analüüsiti teh- tut, talletati ideid tulevikuks ja tunnustati tublimaid. Aasta algul 5. jaa- nuaril kutsus muuseum oma abilised eelmise aasta tubli töö eest tänu- </w:t>
      </w:r>
      <w:r>
        <w:rPr>
          <w:color w:val="231F20"/>
          <w:spacing w:val="-2"/>
          <w:sz w:val="20"/>
        </w:rPr>
        <w:t>üritusele.</w:t>
      </w:r>
    </w:p>
    <w:p>
      <w:pPr>
        <w:pStyle w:val="BodyText"/>
        <w:spacing w:line="276" w:lineRule="auto"/>
        <w:ind w:right="111" w:firstLine="283"/>
      </w:pPr>
      <w:r>
        <w:rPr>
          <w:color w:val="231F20"/>
        </w:rPr>
        <w:t>Teavet seltsi tegevusest kajastati sotsiaalmeedias, ERMi, ERMi Sõp- rade Seltsi ja Eesti Kultuuriseltside Ühenduse kodulehel. Jätkus koostöö Vabaühenduste Liidu ning Eesti Külaliikumisega Kodukant. Oma ette- võtmistest räägiti ka Mulkide Almanaki 34. numbris, Eesti Kultuuriselt- side Ühenduse väljaannetes, ERMi aastaraamatus ja ajakirjanduses.</w:t>
      </w:r>
    </w:p>
    <w:p>
      <w:pPr>
        <w:spacing w:line="276" w:lineRule="auto" w:before="0"/>
        <w:ind w:left="113" w:right="111" w:firstLine="283"/>
        <w:jc w:val="both"/>
        <w:rPr>
          <w:b/>
          <w:sz w:val="20"/>
        </w:rPr>
      </w:pPr>
      <w:r>
        <w:rPr>
          <w:color w:val="231F20"/>
          <w:sz w:val="20"/>
        </w:rPr>
        <w:t>Juba mitmendat aastat jätkati </w:t>
      </w:r>
      <w:r>
        <w:rPr>
          <w:b/>
          <w:color w:val="231F20"/>
          <w:sz w:val="20"/>
        </w:rPr>
        <w:t>muuseumi alusepanija folkloristi ja keeleteadlase Jakob Hurda ning etnoloog Helmi Kurriku hauaplat­ side korrastamist Raadi surnuaial </w:t>
      </w:r>
      <w:r>
        <w:rPr>
          <w:color w:val="231F20"/>
          <w:sz w:val="20"/>
        </w:rPr>
        <w:t>ning tähtpäevadel süüdati muu- seumile oluliste inimeste mälestuseks küünlad. Jakob Hurdaga samale platsile maetud </w:t>
      </w:r>
      <w:r>
        <w:rPr>
          <w:b/>
          <w:color w:val="231F20"/>
          <w:sz w:val="20"/>
        </w:rPr>
        <w:t>poja Max Hurda hauaplaadil oli kiri loetamatuks muutunud ja selts tellis omavahenditest selle puhastamise ja res­ </w:t>
      </w:r>
      <w:r>
        <w:rPr>
          <w:b/>
          <w:color w:val="231F20"/>
          <w:spacing w:val="-2"/>
          <w:sz w:val="20"/>
        </w:rPr>
        <w:t>taureerimise.</w:t>
      </w:r>
    </w:p>
    <w:p>
      <w:pPr>
        <w:pStyle w:val="Heading1"/>
        <w:spacing w:line="276" w:lineRule="auto" w:before="0"/>
        <w:ind w:left="113" w:right="112" w:firstLine="283"/>
        <w:jc w:val="both"/>
      </w:pPr>
      <w:r>
        <w:rPr>
          <w:color w:val="231F20"/>
        </w:rPr>
        <w:t>Jätkus koostöö Tartu Ülikooli ja teiste teadusasutustega. Infot vahetati Soome muuseumide ümber koondunud seltsidega, Londo­ ni Eesti Seltsi, Tšehhi Eesti Klubi, Mikkeli Eesti Seltsi ja teiste kul­ tuuriseltsidega nii Eestis kui ka välismaal.</w:t>
      </w:r>
    </w:p>
    <w:p>
      <w:pPr>
        <w:spacing w:line="276" w:lineRule="auto" w:before="0"/>
        <w:ind w:left="113" w:right="111" w:firstLine="283"/>
        <w:jc w:val="both"/>
        <w:rPr>
          <w:sz w:val="20"/>
        </w:rPr>
      </w:pPr>
      <w:r>
        <w:rPr>
          <w:color w:val="231F20"/>
          <w:sz w:val="20"/>
        </w:rPr>
        <w:t>Selts jätkas ERMi ürituste toetamist </w:t>
      </w:r>
      <w:r>
        <w:rPr>
          <w:b/>
          <w:color w:val="231F20"/>
          <w:sz w:val="20"/>
        </w:rPr>
        <w:t>näitustega muuseumi raamatukogus</w:t>
      </w:r>
      <w:r>
        <w:rPr>
          <w:color w:val="231F20"/>
          <w:sz w:val="20"/>
        </w:rPr>
        <w:t>, kus olid väljas trükised ja esemed ERMi kogudest ning teistest teadusasutustest. Märtsis toimunud emakeelepäevale andis infolisa näitus </w:t>
      </w:r>
      <w:r>
        <w:rPr>
          <w:b/>
          <w:color w:val="231F20"/>
          <w:sz w:val="20"/>
        </w:rPr>
        <w:t>„Wiedemanni keeleauhinna 2024. aasta laureaat Hando</w:t>
      </w:r>
      <w:r>
        <w:rPr>
          <w:b/>
          <w:color w:val="231F20"/>
          <w:spacing w:val="-6"/>
          <w:sz w:val="20"/>
        </w:rPr>
        <w:t> </w:t>
      </w:r>
      <w:r>
        <w:rPr>
          <w:b/>
          <w:color w:val="231F20"/>
          <w:sz w:val="20"/>
        </w:rPr>
        <w:t>Runnel“</w:t>
      </w:r>
      <w:r>
        <w:rPr>
          <w:b/>
          <w:color w:val="231F20"/>
          <w:spacing w:val="-6"/>
          <w:sz w:val="20"/>
        </w:rPr>
        <w:t> </w:t>
      </w:r>
      <w:r>
        <w:rPr>
          <w:color w:val="231F20"/>
          <w:sz w:val="20"/>
        </w:rPr>
        <w:t>ja</w:t>
      </w:r>
      <w:r>
        <w:rPr>
          <w:color w:val="231F20"/>
          <w:spacing w:val="-5"/>
          <w:sz w:val="20"/>
        </w:rPr>
        <w:t> </w:t>
      </w:r>
      <w:r>
        <w:rPr>
          <w:color w:val="231F20"/>
          <w:sz w:val="20"/>
        </w:rPr>
        <w:t>seltsi</w:t>
      </w:r>
      <w:r>
        <w:rPr>
          <w:color w:val="231F20"/>
          <w:spacing w:val="-5"/>
          <w:sz w:val="20"/>
        </w:rPr>
        <w:t> </w:t>
      </w:r>
      <w:r>
        <w:rPr>
          <w:color w:val="231F20"/>
          <w:sz w:val="20"/>
        </w:rPr>
        <w:t>ajaloost</w:t>
      </w:r>
      <w:r>
        <w:rPr>
          <w:color w:val="231F20"/>
          <w:spacing w:val="-5"/>
          <w:sz w:val="20"/>
        </w:rPr>
        <w:t> </w:t>
      </w:r>
      <w:r>
        <w:rPr>
          <w:color w:val="231F20"/>
          <w:sz w:val="20"/>
        </w:rPr>
        <w:t>rääkis</w:t>
      </w:r>
      <w:r>
        <w:rPr>
          <w:color w:val="231F20"/>
          <w:spacing w:val="-5"/>
          <w:sz w:val="20"/>
        </w:rPr>
        <w:t> </w:t>
      </w:r>
      <w:r>
        <w:rPr>
          <w:color w:val="231F20"/>
          <w:sz w:val="20"/>
        </w:rPr>
        <w:t>maikuus</w:t>
      </w:r>
      <w:r>
        <w:rPr>
          <w:color w:val="231F20"/>
          <w:spacing w:val="-5"/>
          <w:sz w:val="20"/>
        </w:rPr>
        <w:t> </w:t>
      </w:r>
      <w:r>
        <w:rPr>
          <w:color w:val="231F20"/>
          <w:sz w:val="20"/>
        </w:rPr>
        <w:t>avanenud</w:t>
      </w:r>
      <w:r>
        <w:rPr>
          <w:color w:val="231F20"/>
          <w:spacing w:val="-5"/>
          <w:sz w:val="20"/>
        </w:rPr>
        <w:t> </w:t>
      </w:r>
      <w:r>
        <w:rPr>
          <w:color w:val="231F20"/>
          <w:sz w:val="20"/>
        </w:rPr>
        <w:t>näitus</w:t>
      </w:r>
      <w:r>
        <w:rPr>
          <w:color w:val="231F20"/>
          <w:spacing w:val="-5"/>
          <w:sz w:val="20"/>
        </w:rPr>
        <w:t> </w:t>
      </w:r>
      <w:r>
        <w:rPr>
          <w:b/>
          <w:color w:val="231F20"/>
          <w:sz w:val="20"/>
        </w:rPr>
        <w:t>„Eesti Rahva Muuseumi Sõprade Selts 30“</w:t>
      </w:r>
      <w:r>
        <w:rPr>
          <w:color w:val="231F20"/>
          <w:sz w:val="20"/>
        </w:rPr>
        <w:t>. ERMi Sõprade Seltsi auliige Kärt Summatavet avas seltsi ruumis vaatamiseks juba üheksanda kollektsioo- ni</w:t>
      </w:r>
      <w:r>
        <w:rPr>
          <w:color w:val="231F20"/>
          <w:spacing w:val="14"/>
          <w:sz w:val="20"/>
        </w:rPr>
        <w:t> </w:t>
      </w:r>
      <w:r>
        <w:rPr>
          <w:color w:val="231F20"/>
          <w:sz w:val="20"/>
        </w:rPr>
        <w:t>näitusest</w:t>
      </w:r>
      <w:r>
        <w:rPr>
          <w:color w:val="231F20"/>
          <w:spacing w:val="13"/>
          <w:sz w:val="20"/>
        </w:rPr>
        <w:t> </w:t>
      </w:r>
      <w:r>
        <w:rPr>
          <w:b/>
          <w:color w:val="231F20"/>
          <w:sz w:val="20"/>
        </w:rPr>
        <w:t>„Mütoloogia</w:t>
      </w:r>
      <w:r>
        <w:rPr>
          <w:b/>
          <w:color w:val="231F20"/>
          <w:spacing w:val="16"/>
          <w:sz w:val="20"/>
        </w:rPr>
        <w:t> </w:t>
      </w:r>
      <w:r>
        <w:rPr>
          <w:b/>
          <w:color w:val="231F20"/>
          <w:sz w:val="20"/>
        </w:rPr>
        <w:t>ja</w:t>
      </w:r>
      <w:r>
        <w:rPr>
          <w:b/>
          <w:color w:val="231F20"/>
          <w:spacing w:val="15"/>
          <w:sz w:val="20"/>
        </w:rPr>
        <w:t> </w:t>
      </w:r>
      <w:r>
        <w:rPr>
          <w:b/>
          <w:color w:val="231F20"/>
          <w:sz w:val="20"/>
        </w:rPr>
        <w:t>kaasaeg</w:t>
      </w:r>
      <w:r>
        <w:rPr>
          <w:b/>
          <w:color w:val="231F20"/>
          <w:spacing w:val="16"/>
          <w:sz w:val="20"/>
        </w:rPr>
        <w:t> </w:t>
      </w:r>
      <w:r>
        <w:rPr>
          <w:b/>
          <w:color w:val="231F20"/>
          <w:sz w:val="20"/>
        </w:rPr>
        <w:t>–</w:t>
      </w:r>
      <w:r>
        <w:rPr>
          <w:b/>
          <w:color w:val="231F20"/>
          <w:spacing w:val="15"/>
          <w:sz w:val="20"/>
        </w:rPr>
        <w:t> </w:t>
      </w:r>
      <w:r>
        <w:rPr>
          <w:b/>
          <w:color w:val="231F20"/>
          <w:sz w:val="20"/>
        </w:rPr>
        <w:t>uus</w:t>
      </w:r>
      <w:r>
        <w:rPr>
          <w:b/>
          <w:color w:val="231F20"/>
          <w:spacing w:val="16"/>
          <w:sz w:val="20"/>
        </w:rPr>
        <w:t> </w:t>
      </w:r>
      <w:r>
        <w:rPr>
          <w:b/>
          <w:color w:val="231F20"/>
          <w:sz w:val="20"/>
        </w:rPr>
        <w:t>rahvusliku</w:t>
      </w:r>
      <w:r>
        <w:rPr>
          <w:b/>
          <w:color w:val="231F20"/>
          <w:spacing w:val="15"/>
          <w:sz w:val="20"/>
        </w:rPr>
        <w:t> </w:t>
      </w:r>
      <w:r>
        <w:rPr>
          <w:b/>
          <w:color w:val="231F20"/>
          <w:sz w:val="20"/>
        </w:rPr>
        <w:t>juurega</w:t>
      </w:r>
      <w:r>
        <w:rPr>
          <w:b/>
          <w:color w:val="231F20"/>
          <w:spacing w:val="16"/>
          <w:sz w:val="20"/>
        </w:rPr>
        <w:t> </w:t>
      </w:r>
      <w:r>
        <w:rPr>
          <w:b/>
          <w:color w:val="231F20"/>
          <w:spacing w:val="-2"/>
          <w:sz w:val="20"/>
        </w:rPr>
        <w:t>ehe“</w:t>
      </w:r>
      <w:r>
        <w:rPr>
          <w:color w:val="231F20"/>
          <w:spacing w:val="-2"/>
          <w:sz w:val="20"/>
        </w:rPr>
        <w:t>.</w:t>
      </w:r>
    </w:p>
    <w:p>
      <w:pPr>
        <w:spacing w:after="0" w:line="276" w:lineRule="auto"/>
        <w:jc w:val="both"/>
        <w:rPr>
          <w:sz w:val="20"/>
        </w:rPr>
        <w:sectPr>
          <w:footerReference w:type="default" r:id="rId5"/>
          <w:footerReference w:type="even" r:id="rId6"/>
          <w:type w:val="continuous"/>
          <w:pgSz w:w="8400" w:h="13610"/>
          <w:pgMar w:header="0" w:footer="602" w:top="820" w:bottom="800" w:left="850" w:right="850"/>
          <w:pgNumType w:start="9"/>
        </w:sectPr>
      </w:pPr>
    </w:p>
    <w:p>
      <w:pPr>
        <w:spacing w:line="276" w:lineRule="auto" w:before="80"/>
        <w:ind w:left="113" w:right="111" w:firstLine="0"/>
        <w:jc w:val="both"/>
        <w:rPr>
          <w:b/>
          <w:sz w:val="20"/>
        </w:rPr>
      </w:pPr>
      <w:r>
        <w:rPr>
          <w:color w:val="231F20"/>
          <w:sz w:val="20"/>
        </w:rPr>
        <w:t>Oktoobris</w:t>
      </w:r>
      <w:r>
        <w:rPr>
          <w:color w:val="231F20"/>
          <w:spacing w:val="-5"/>
          <w:sz w:val="20"/>
        </w:rPr>
        <w:t> </w:t>
      </w:r>
      <w:r>
        <w:rPr>
          <w:color w:val="231F20"/>
          <w:sz w:val="20"/>
        </w:rPr>
        <w:t>avasime</w:t>
      </w:r>
      <w:r>
        <w:rPr>
          <w:color w:val="231F20"/>
          <w:spacing w:val="-5"/>
          <w:sz w:val="20"/>
        </w:rPr>
        <w:t> </w:t>
      </w:r>
      <w:r>
        <w:rPr>
          <w:color w:val="231F20"/>
          <w:sz w:val="20"/>
        </w:rPr>
        <w:t>raamatukogus</w:t>
      </w:r>
      <w:r>
        <w:rPr>
          <w:color w:val="231F20"/>
          <w:spacing w:val="-5"/>
          <w:sz w:val="20"/>
        </w:rPr>
        <w:t> </w:t>
      </w:r>
      <w:r>
        <w:rPr>
          <w:color w:val="231F20"/>
          <w:sz w:val="20"/>
        </w:rPr>
        <w:t>näituse </w:t>
      </w:r>
      <w:r>
        <w:rPr>
          <w:b/>
          <w:color w:val="231F20"/>
          <w:sz w:val="20"/>
        </w:rPr>
        <w:t>„Julius</w:t>
      </w:r>
      <w:r>
        <w:rPr>
          <w:b/>
          <w:color w:val="231F20"/>
          <w:spacing w:val="-6"/>
          <w:sz w:val="20"/>
        </w:rPr>
        <w:t> </w:t>
      </w:r>
      <w:r>
        <w:rPr>
          <w:b/>
          <w:color w:val="231F20"/>
          <w:sz w:val="20"/>
        </w:rPr>
        <w:t>Kuperjanov</w:t>
      </w:r>
      <w:r>
        <w:rPr>
          <w:b/>
          <w:color w:val="231F20"/>
          <w:spacing w:val="-6"/>
          <w:sz w:val="20"/>
        </w:rPr>
        <w:t> </w:t>
      </w:r>
      <w:r>
        <w:rPr>
          <w:b/>
          <w:color w:val="231F20"/>
          <w:sz w:val="20"/>
        </w:rPr>
        <w:t>130.</w:t>
      </w:r>
      <w:r>
        <w:rPr>
          <w:b/>
          <w:color w:val="231F20"/>
          <w:spacing w:val="-6"/>
          <w:sz w:val="20"/>
        </w:rPr>
        <w:t> </w:t>
      </w:r>
      <w:r>
        <w:rPr>
          <w:b/>
          <w:color w:val="231F20"/>
          <w:sz w:val="20"/>
        </w:rPr>
        <w:t>ERM meenutab oma algusaastate abilist“ </w:t>
      </w:r>
      <w:r>
        <w:rPr>
          <w:color w:val="231F20"/>
          <w:sz w:val="20"/>
        </w:rPr>
        <w:t>ja novembri</w:t>
      </w:r>
      <w:r>
        <w:rPr>
          <w:b/>
          <w:color w:val="231F20"/>
          <w:sz w:val="20"/>
        </w:rPr>
        <w:t>s „Eerik Laid 120. ERMi direktor aastatel 1941–1943“.</w:t>
      </w:r>
    </w:p>
    <w:p>
      <w:pPr>
        <w:pStyle w:val="BodyText"/>
        <w:spacing w:line="276" w:lineRule="auto"/>
        <w:ind w:right="111" w:firstLine="283"/>
      </w:pPr>
      <w:r>
        <w:rPr>
          <w:b/>
          <w:color w:val="231F20"/>
        </w:rPr>
        <w:t>Selts</w:t>
      </w:r>
      <w:r>
        <w:rPr>
          <w:b/>
          <w:color w:val="231F20"/>
          <w:spacing w:val="-2"/>
        </w:rPr>
        <w:t> </w:t>
      </w:r>
      <w:r>
        <w:rPr>
          <w:b/>
          <w:color w:val="231F20"/>
        </w:rPr>
        <w:t>jätkas</w:t>
      </w:r>
      <w:r>
        <w:rPr>
          <w:b/>
          <w:color w:val="231F20"/>
          <w:spacing w:val="-2"/>
        </w:rPr>
        <w:t> </w:t>
      </w:r>
      <w:r>
        <w:rPr>
          <w:b/>
          <w:color w:val="231F20"/>
        </w:rPr>
        <w:t>ERMis</w:t>
      </w:r>
      <w:r>
        <w:rPr>
          <w:b/>
          <w:color w:val="231F20"/>
          <w:spacing w:val="-2"/>
        </w:rPr>
        <w:t> </w:t>
      </w:r>
      <w:r>
        <w:rPr>
          <w:b/>
          <w:color w:val="231F20"/>
        </w:rPr>
        <w:t>emakeelepäeva</w:t>
      </w:r>
      <w:r>
        <w:rPr>
          <w:b/>
          <w:color w:val="231F20"/>
          <w:spacing w:val="-2"/>
        </w:rPr>
        <w:t> </w:t>
      </w:r>
      <w:r>
        <w:rPr>
          <w:b/>
          <w:color w:val="231F20"/>
        </w:rPr>
        <w:t>korraldamist</w:t>
      </w:r>
      <w:r>
        <w:rPr>
          <w:color w:val="231F20"/>
        </w:rPr>
        <w:t>.</w:t>
      </w:r>
      <w:r>
        <w:rPr>
          <w:color w:val="231F20"/>
          <w:spacing w:val="-3"/>
        </w:rPr>
        <w:t> </w:t>
      </w:r>
      <w:r>
        <w:rPr>
          <w:color w:val="231F20"/>
        </w:rPr>
        <w:t>Enam</w:t>
      </w:r>
      <w:r>
        <w:rPr>
          <w:color w:val="231F20"/>
          <w:spacing w:val="-3"/>
        </w:rPr>
        <w:t> </w:t>
      </w:r>
      <w:r>
        <w:rPr>
          <w:color w:val="231F20"/>
        </w:rPr>
        <w:t>kui</w:t>
      </w:r>
      <w:r>
        <w:rPr>
          <w:color w:val="231F20"/>
          <w:spacing w:val="-3"/>
        </w:rPr>
        <w:t> </w:t>
      </w:r>
      <w:r>
        <w:rPr>
          <w:color w:val="231F20"/>
        </w:rPr>
        <w:t>10</w:t>
      </w:r>
      <w:r>
        <w:rPr>
          <w:color w:val="231F20"/>
          <w:spacing w:val="-3"/>
        </w:rPr>
        <w:t> </w:t>
      </w:r>
      <w:r>
        <w:rPr>
          <w:color w:val="231F20"/>
        </w:rPr>
        <w:t>aas- ta jooksul on sellel päeval seltsi eestvõttel ERMis üle antud Gustav Suit- su luulepreemiat, esitletud raamatuid, kuulatud temaatilisi ettekandeid tippteadlastelt ja koostatud arvukalt raamatunäitusi. </w:t>
      </w:r>
      <w:r>
        <w:rPr>
          <w:b/>
          <w:color w:val="231F20"/>
        </w:rPr>
        <w:t>2024. aasta märt­ sis õnnitlesime Wiedemanni keeleauhinna vastset laureaati luule­ taja</w:t>
      </w:r>
      <w:r>
        <w:rPr>
          <w:b/>
          <w:color w:val="231F20"/>
          <w:spacing w:val="-4"/>
        </w:rPr>
        <w:t> </w:t>
      </w:r>
      <w:r>
        <w:rPr>
          <w:b/>
          <w:color w:val="231F20"/>
        </w:rPr>
        <w:t>Hando</w:t>
      </w:r>
      <w:r>
        <w:rPr>
          <w:b/>
          <w:color w:val="231F20"/>
          <w:spacing w:val="-4"/>
        </w:rPr>
        <w:t> </w:t>
      </w:r>
      <w:r>
        <w:rPr>
          <w:b/>
          <w:color w:val="231F20"/>
        </w:rPr>
        <w:t>Runnelit,</w:t>
      </w:r>
      <w:r>
        <w:rPr>
          <w:b/>
          <w:color w:val="231F20"/>
          <w:spacing w:val="-10"/>
        </w:rPr>
        <w:t> </w:t>
      </w:r>
      <w:r>
        <w:rPr>
          <w:color w:val="231F20"/>
        </w:rPr>
        <w:t>keda</w:t>
      </w:r>
      <w:r>
        <w:rPr>
          <w:color w:val="231F20"/>
          <w:spacing w:val="-5"/>
        </w:rPr>
        <w:t> </w:t>
      </w:r>
      <w:r>
        <w:rPr>
          <w:color w:val="231F20"/>
        </w:rPr>
        <w:t>esindas</w:t>
      </w:r>
      <w:r>
        <w:rPr>
          <w:color w:val="231F20"/>
          <w:spacing w:val="-5"/>
        </w:rPr>
        <w:t> </w:t>
      </w:r>
      <w:r>
        <w:rPr>
          <w:color w:val="231F20"/>
        </w:rPr>
        <w:t>ERMis</w:t>
      </w:r>
      <w:r>
        <w:rPr>
          <w:color w:val="231F20"/>
          <w:spacing w:val="-5"/>
        </w:rPr>
        <w:t> </w:t>
      </w:r>
      <w:r>
        <w:rPr>
          <w:color w:val="231F20"/>
        </w:rPr>
        <w:t>tema</w:t>
      </w:r>
      <w:r>
        <w:rPr>
          <w:color w:val="231F20"/>
          <w:spacing w:val="-5"/>
        </w:rPr>
        <w:t> </w:t>
      </w:r>
      <w:r>
        <w:rPr>
          <w:color w:val="231F20"/>
        </w:rPr>
        <w:t>abikaasa</w:t>
      </w:r>
      <w:r>
        <w:rPr>
          <w:color w:val="231F20"/>
          <w:spacing w:val="-5"/>
        </w:rPr>
        <w:t> </w:t>
      </w:r>
      <w:r>
        <w:rPr>
          <w:color w:val="231F20"/>
        </w:rPr>
        <w:t>luuletaja</w:t>
      </w:r>
      <w:r>
        <w:rPr>
          <w:color w:val="231F20"/>
          <w:spacing w:val="-5"/>
        </w:rPr>
        <w:t> </w:t>
      </w:r>
      <w:r>
        <w:rPr>
          <w:color w:val="231F20"/>
        </w:rPr>
        <w:t>Katre Ligi. Päeva juhatas sisse ERMi direktor Kertu Saks ja laureaati tutvustas 2023. aastal kõrge keeleauhinna pälvinud ja samuti ERMis esinenud EKI juhtivkeelekorraldaja Peeter Päll. Tartu Ülikooli rahvusteaduste profes- sor Arne Merilai pidas ettekande teemal „Luuletaja ja emakeel. Hando Runnel“. Runneli sõnadele loodud laule esitasid Kulno Malva ja Silver Sepp – see oli meie muusikaline tervitus laureaadile. ERMi raamatuko- gus oli alates 14. märtsist avatud Hando Runnelile pühendatud näitus. Korralduskulud katsid Eesti Kultuurkapital ja ERMi Sõprade Selts.</w:t>
      </w:r>
    </w:p>
    <w:p>
      <w:pPr>
        <w:pStyle w:val="BodyText"/>
        <w:spacing w:line="219" w:lineRule="exact"/>
        <w:ind w:left="397"/>
        <w:rPr>
          <w:b/>
        </w:rPr>
      </w:pPr>
      <w:r>
        <w:rPr>
          <w:color w:val="231F20"/>
        </w:rPr>
        <w:t>Emakeelepäeva</w:t>
      </w:r>
      <w:r>
        <w:rPr>
          <w:color w:val="231F20"/>
          <w:spacing w:val="25"/>
        </w:rPr>
        <w:t> </w:t>
      </w:r>
      <w:r>
        <w:rPr>
          <w:color w:val="231F20"/>
        </w:rPr>
        <w:t>hommik</w:t>
      </w:r>
      <w:r>
        <w:rPr>
          <w:color w:val="231F20"/>
          <w:spacing w:val="28"/>
        </w:rPr>
        <w:t> </w:t>
      </w:r>
      <w:r>
        <w:rPr>
          <w:color w:val="231F20"/>
        </w:rPr>
        <w:t>algas</w:t>
      </w:r>
      <w:r>
        <w:rPr>
          <w:color w:val="231F20"/>
          <w:spacing w:val="28"/>
        </w:rPr>
        <w:t> </w:t>
      </w:r>
      <w:r>
        <w:rPr>
          <w:color w:val="231F20"/>
        </w:rPr>
        <w:t>ERMi</w:t>
      </w:r>
      <w:r>
        <w:rPr>
          <w:color w:val="231F20"/>
          <w:spacing w:val="27"/>
        </w:rPr>
        <w:t> </w:t>
      </w:r>
      <w:r>
        <w:rPr>
          <w:color w:val="231F20"/>
        </w:rPr>
        <w:t>sõpradele</w:t>
      </w:r>
      <w:r>
        <w:rPr>
          <w:color w:val="231F20"/>
          <w:spacing w:val="28"/>
        </w:rPr>
        <w:t> </w:t>
      </w:r>
      <w:r>
        <w:rPr>
          <w:color w:val="231F20"/>
        </w:rPr>
        <w:t>üllatusega,</w:t>
      </w:r>
      <w:r>
        <w:rPr>
          <w:color w:val="231F20"/>
          <w:spacing w:val="28"/>
        </w:rPr>
        <w:t> </w:t>
      </w:r>
      <w:r>
        <w:rPr>
          <w:color w:val="231F20"/>
        </w:rPr>
        <w:t>sest</w:t>
      </w:r>
      <w:r>
        <w:rPr>
          <w:color w:val="231F20"/>
          <w:spacing w:val="28"/>
        </w:rPr>
        <w:t> </w:t>
      </w:r>
      <w:r>
        <w:rPr>
          <w:b/>
          <w:color w:val="231F20"/>
          <w:spacing w:val="-4"/>
        </w:rPr>
        <w:t>pre­</w:t>
      </w:r>
    </w:p>
    <w:p>
      <w:pPr>
        <w:pStyle w:val="Heading1"/>
        <w:spacing w:line="276" w:lineRule="auto" w:before="31"/>
        <w:ind w:left="113" w:right="111"/>
        <w:jc w:val="both"/>
      </w:pPr>
      <w:r>
        <w:rPr>
          <w:color w:val="231F20"/>
        </w:rPr>
        <w:t>sident Alar Karis alustas päikesetõusul eestikeelsete tekstide luge­ misaktsiooni väljavõttega Wiedemanni keeleauhinna laureaadi Helle Metslangi kirjutisest „Eesti keele mured ja rõõmud“, mis oli ilmunud ERMi Sõprade Seltsi aastaraamatu Lee 27. numbris.</w:t>
      </w:r>
    </w:p>
    <w:p>
      <w:pPr>
        <w:pStyle w:val="BodyText"/>
        <w:spacing w:line="276" w:lineRule="auto"/>
        <w:ind w:right="111" w:firstLine="283"/>
      </w:pPr>
      <w:r>
        <w:rPr>
          <w:color w:val="231F20"/>
        </w:rPr>
        <w:t>Jätkus seltsi aastatepikkune </w:t>
      </w:r>
      <w:r>
        <w:rPr>
          <w:b/>
          <w:color w:val="231F20"/>
        </w:rPr>
        <w:t>koostöö kirjandusfestivaliga Prima Vista </w:t>
      </w:r>
      <w:r>
        <w:rPr>
          <w:color w:val="231F20"/>
        </w:rPr>
        <w:t>ja </w:t>
      </w:r>
      <w:r>
        <w:rPr>
          <w:b/>
          <w:color w:val="231F20"/>
        </w:rPr>
        <w:t>koos muuseumiga oli selts 16. korda Tartu linna jaanitule peakorraldaja.</w:t>
      </w:r>
      <w:r>
        <w:rPr>
          <w:b/>
          <w:color w:val="231F20"/>
          <w:spacing w:val="-3"/>
        </w:rPr>
        <w:t> </w:t>
      </w:r>
      <w:r>
        <w:rPr>
          <w:color w:val="231F20"/>
        </w:rPr>
        <w:t>Kaheksatunnisest tasuta programmist sai osa üle 15 000 tartlase</w:t>
      </w:r>
      <w:r>
        <w:rPr>
          <w:color w:val="231F20"/>
          <w:spacing w:val="-1"/>
        </w:rPr>
        <w:t> </w:t>
      </w:r>
      <w:r>
        <w:rPr>
          <w:color w:val="231F20"/>
        </w:rPr>
        <w:t>ja</w:t>
      </w:r>
      <w:r>
        <w:rPr>
          <w:color w:val="231F20"/>
          <w:spacing w:val="-1"/>
        </w:rPr>
        <w:t> </w:t>
      </w:r>
      <w:r>
        <w:rPr>
          <w:color w:val="231F20"/>
        </w:rPr>
        <w:t>nende</w:t>
      </w:r>
      <w:r>
        <w:rPr>
          <w:color w:val="231F20"/>
          <w:spacing w:val="-1"/>
        </w:rPr>
        <w:t> </w:t>
      </w:r>
      <w:r>
        <w:rPr>
          <w:color w:val="231F20"/>
        </w:rPr>
        <w:t>külalise.</w:t>
      </w:r>
      <w:r>
        <w:rPr>
          <w:color w:val="231F20"/>
          <w:spacing w:val="-1"/>
        </w:rPr>
        <w:t> </w:t>
      </w:r>
      <w:r>
        <w:rPr>
          <w:color w:val="231F20"/>
        </w:rPr>
        <w:t>Kell</w:t>
      </w:r>
      <w:r>
        <w:rPr>
          <w:color w:val="231F20"/>
          <w:spacing w:val="-1"/>
        </w:rPr>
        <w:t> </w:t>
      </w:r>
      <w:r>
        <w:rPr>
          <w:color w:val="231F20"/>
        </w:rPr>
        <w:t>17</w:t>
      </w:r>
      <w:r>
        <w:rPr>
          <w:color w:val="231F20"/>
          <w:spacing w:val="-1"/>
        </w:rPr>
        <w:t> </w:t>
      </w:r>
      <w:r>
        <w:rPr>
          <w:color w:val="231F20"/>
        </w:rPr>
        <w:t>algas</w:t>
      </w:r>
      <w:r>
        <w:rPr>
          <w:color w:val="231F20"/>
          <w:spacing w:val="-1"/>
        </w:rPr>
        <w:t> </w:t>
      </w:r>
      <w:r>
        <w:rPr>
          <w:color w:val="231F20"/>
        </w:rPr>
        <w:t>Raadi</w:t>
      </w:r>
      <w:r>
        <w:rPr>
          <w:color w:val="231F20"/>
          <w:spacing w:val="-1"/>
        </w:rPr>
        <w:t> </w:t>
      </w:r>
      <w:r>
        <w:rPr>
          <w:color w:val="231F20"/>
        </w:rPr>
        <w:t>mõisapargis</w:t>
      </w:r>
      <w:r>
        <w:rPr>
          <w:color w:val="231F20"/>
          <w:spacing w:val="-1"/>
        </w:rPr>
        <w:t> </w:t>
      </w:r>
      <w:r>
        <w:rPr>
          <w:color w:val="231F20"/>
        </w:rPr>
        <w:t>perepäev.</w:t>
      </w:r>
      <w:r>
        <w:rPr>
          <w:color w:val="231F20"/>
          <w:spacing w:val="-1"/>
        </w:rPr>
        <w:t> </w:t>
      </w:r>
      <w:r>
        <w:rPr>
          <w:color w:val="231F20"/>
        </w:rPr>
        <w:t>Lap- sed said laulda ja tantsida folklooriprogrammis, hüpata batuudil, sõita poni ja elektriautoga, külastada miniloomaaeda, veereda zorb-pallis, teha näomaalinguid, mängida õuemalet ja -kabet, õppida liikluseeskir-</w:t>
      </w:r>
      <w:r>
        <w:rPr>
          <w:color w:val="231F20"/>
          <w:spacing w:val="40"/>
        </w:rPr>
        <w:t> </w:t>
      </w:r>
      <w:r>
        <w:rPr>
          <w:color w:val="231F20"/>
        </w:rPr>
        <w:t>ju ja Raadi ajalugu, jalutada skulptuuripargis ning vaadata fotonäitust. Päris pisikestele pidulistele oli avatud omaette mängumaa. Kell 20 olid kõik oodatud Raadi järve kaldale, kus alustas ansambel Von Dorpat. Kell 21 saabus kaitseliidu abiga peoplatsile päeval Tartusse jõudnud võidutu- li, millest Tartu linnapea Urmas Klaas süütas Tartu linna jaanitule. Ter- vitussõnad</w:t>
      </w:r>
      <w:r>
        <w:rPr>
          <w:color w:val="231F20"/>
          <w:spacing w:val="9"/>
        </w:rPr>
        <w:t> </w:t>
      </w:r>
      <w:r>
        <w:rPr>
          <w:color w:val="231F20"/>
        </w:rPr>
        <w:t>pidulistele</w:t>
      </w:r>
      <w:r>
        <w:rPr>
          <w:color w:val="231F20"/>
          <w:spacing w:val="9"/>
        </w:rPr>
        <w:t> </w:t>
      </w:r>
      <w:r>
        <w:rPr>
          <w:color w:val="231F20"/>
        </w:rPr>
        <w:t>ütles</w:t>
      </w:r>
      <w:r>
        <w:rPr>
          <w:color w:val="231F20"/>
          <w:spacing w:val="9"/>
        </w:rPr>
        <w:t> </w:t>
      </w:r>
      <w:r>
        <w:rPr>
          <w:color w:val="231F20"/>
        </w:rPr>
        <w:t>ERMi</w:t>
      </w:r>
      <w:r>
        <w:rPr>
          <w:color w:val="231F20"/>
          <w:spacing w:val="9"/>
        </w:rPr>
        <w:t> </w:t>
      </w:r>
      <w:r>
        <w:rPr>
          <w:color w:val="231F20"/>
        </w:rPr>
        <w:t>Sõprade</w:t>
      </w:r>
      <w:r>
        <w:rPr>
          <w:color w:val="231F20"/>
          <w:spacing w:val="10"/>
        </w:rPr>
        <w:t> </w:t>
      </w:r>
      <w:r>
        <w:rPr>
          <w:color w:val="231F20"/>
        </w:rPr>
        <w:t>Seltsi</w:t>
      </w:r>
      <w:r>
        <w:rPr>
          <w:color w:val="231F20"/>
          <w:spacing w:val="9"/>
        </w:rPr>
        <w:t> </w:t>
      </w:r>
      <w:r>
        <w:rPr>
          <w:color w:val="231F20"/>
        </w:rPr>
        <w:t>esimees</w:t>
      </w:r>
      <w:r>
        <w:rPr>
          <w:color w:val="231F20"/>
          <w:spacing w:val="9"/>
        </w:rPr>
        <w:t> </w:t>
      </w:r>
      <w:r>
        <w:rPr>
          <w:color w:val="231F20"/>
        </w:rPr>
        <w:t>Art</w:t>
      </w:r>
      <w:r>
        <w:rPr>
          <w:color w:val="231F20"/>
          <w:spacing w:val="9"/>
        </w:rPr>
        <w:t> </w:t>
      </w:r>
      <w:r>
        <w:rPr>
          <w:color w:val="231F20"/>
        </w:rPr>
        <w:t>Leete.</w:t>
      </w:r>
      <w:r>
        <w:rPr>
          <w:color w:val="231F20"/>
          <w:spacing w:val="10"/>
        </w:rPr>
        <w:t> </w:t>
      </w:r>
      <w:r>
        <w:rPr>
          <w:color w:val="231F20"/>
          <w:spacing w:val="-4"/>
        </w:rPr>
        <w:t>Kell</w:t>
      </w:r>
    </w:p>
    <w:p>
      <w:pPr>
        <w:pStyle w:val="BodyText"/>
        <w:spacing w:line="221" w:lineRule="exact"/>
      </w:pPr>
      <w:r>
        <w:rPr>
          <w:color w:val="231F20"/>
        </w:rPr>
        <w:t>21.30</w:t>
      </w:r>
      <w:r>
        <w:rPr>
          <w:color w:val="231F20"/>
          <w:spacing w:val="32"/>
        </w:rPr>
        <w:t> </w:t>
      </w:r>
      <w:r>
        <w:rPr>
          <w:color w:val="231F20"/>
        </w:rPr>
        <w:t>jätkus</w:t>
      </w:r>
      <w:r>
        <w:rPr>
          <w:color w:val="231F20"/>
          <w:spacing w:val="35"/>
        </w:rPr>
        <w:t> </w:t>
      </w:r>
      <w:r>
        <w:rPr>
          <w:color w:val="231F20"/>
        </w:rPr>
        <w:t>tantsuõhtu</w:t>
      </w:r>
      <w:r>
        <w:rPr>
          <w:color w:val="231F20"/>
          <w:spacing w:val="35"/>
        </w:rPr>
        <w:t> </w:t>
      </w:r>
      <w:r>
        <w:rPr>
          <w:color w:val="231F20"/>
        </w:rPr>
        <w:t>ansamblitega</w:t>
      </w:r>
      <w:r>
        <w:rPr>
          <w:color w:val="231F20"/>
          <w:spacing w:val="35"/>
        </w:rPr>
        <w:t> </w:t>
      </w:r>
      <w:r>
        <w:rPr>
          <w:color w:val="231F20"/>
        </w:rPr>
        <w:t>Von</w:t>
      </w:r>
      <w:r>
        <w:rPr>
          <w:color w:val="231F20"/>
          <w:spacing w:val="35"/>
        </w:rPr>
        <w:t> </w:t>
      </w:r>
      <w:r>
        <w:rPr>
          <w:color w:val="231F20"/>
        </w:rPr>
        <w:t>Dorpat,</w:t>
      </w:r>
      <w:r>
        <w:rPr>
          <w:color w:val="231F20"/>
          <w:spacing w:val="35"/>
        </w:rPr>
        <w:t> </w:t>
      </w:r>
      <w:r>
        <w:rPr>
          <w:color w:val="231F20"/>
        </w:rPr>
        <w:t>The</w:t>
      </w:r>
      <w:r>
        <w:rPr>
          <w:color w:val="231F20"/>
          <w:spacing w:val="35"/>
        </w:rPr>
        <w:t> </w:t>
      </w:r>
      <w:r>
        <w:rPr>
          <w:color w:val="231F20"/>
        </w:rPr>
        <w:t>Swingers</w:t>
      </w:r>
      <w:r>
        <w:rPr>
          <w:color w:val="231F20"/>
          <w:spacing w:val="35"/>
        </w:rPr>
        <w:t> </w:t>
      </w:r>
      <w:r>
        <w:rPr>
          <w:color w:val="231F20"/>
          <w:spacing w:val="-4"/>
        </w:rPr>
        <w:t>koos</w:t>
      </w:r>
    </w:p>
    <w:p>
      <w:pPr>
        <w:pStyle w:val="BodyText"/>
        <w:spacing w:line="276" w:lineRule="auto" w:before="29"/>
        <w:ind w:right="111"/>
      </w:pPr>
      <w:r>
        <w:rPr>
          <w:color w:val="231F20"/>
        </w:rPr>
        <w:t>Birgit Sarrapi ja Ott Leplandiga ning Lõõtsavägilased. Pidu lõppes kell 1 öösel ja pidulised said jaanitulelt koju eribussiga.</w:t>
      </w:r>
    </w:p>
    <w:p>
      <w:pPr>
        <w:pStyle w:val="BodyText"/>
        <w:spacing w:line="276" w:lineRule="auto"/>
        <w:ind w:right="111" w:firstLine="283"/>
      </w:pPr>
      <w:r>
        <w:rPr>
          <w:color w:val="231F20"/>
        </w:rPr>
        <w:t>Toetajad ja koostööpartnerid olid Tartu Linn, ERM, ERMi Sõprade Selts, Transpordiamet, Päästeamet, Kaitseliidu Tartu malev, Puiduplats OÜ, Aida Talu OÜ ja muidugi seltsi vabatahtlikud.</w:t>
      </w:r>
    </w:p>
    <w:p>
      <w:pPr>
        <w:pStyle w:val="BodyText"/>
        <w:spacing w:after="0" w:line="276" w:lineRule="auto"/>
        <w:sectPr>
          <w:pgSz w:w="8400" w:h="13610"/>
          <w:pgMar w:header="0" w:footer="588" w:top="900" w:bottom="780" w:left="850" w:right="850"/>
        </w:sectPr>
      </w:pPr>
    </w:p>
    <w:p>
      <w:pPr>
        <w:spacing w:line="276" w:lineRule="auto" w:before="80"/>
        <w:ind w:left="113" w:right="111" w:firstLine="283"/>
        <w:jc w:val="both"/>
        <w:rPr>
          <w:sz w:val="20"/>
        </w:rPr>
      </w:pPr>
      <w:r>
        <w:rPr>
          <w:color w:val="231F20"/>
          <w:sz w:val="20"/>
        </w:rPr>
        <w:t>Aprillis alustas ERMis järjekordne </w:t>
      </w:r>
      <w:r>
        <w:rPr>
          <w:b/>
          <w:color w:val="231F20"/>
          <w:sz w:val="20"/>
        </w:rPr>
        <w:t>kultuurikursus, mille pealkir­ jaks „Eesti keele praktika kultuuriruumi tutvustamise kaudu“ </w:t>
      </w:r>
      <w:r>
        <w:rPr>
          <w:color w:val="231F20"/>
          <w:sz w:val="20"/>
        </w:rPr>
        <w:t>ja ERMi Sõprade Seltsi vabatahtlikud olid muuseumil abiks nii Tartus, Tal- linnas kui Narvas. Septembris avanes muuseumis lasteala „Mängumets“ ja sealgi askeldasid seltsi vabatahtlikud.</w:t>
      </w:r>
    </w:p>
    <w:p>
      <w:pPr>
        <w:spacing w:line="276" w:lineRule="auto" w:before="0"/>
        <w:ind w:left="113" w:right="111" w:firstLine="283"/>
        <w:jc w:val="both"/>
        <w:rPr>
          <w:sz w:val="20"/>
        </w:rPr>
      </w:pPr>
      <w:r>
        <w:rPr>
          <w:b/>
          <w:color w:val="231F20"/>
          <w:sz w:val="20"/>
        </w:rPr>
        <w:t>Ajaleht Postimees tunnustas seltsi tegevust oma veergudel </w:t>
      </w:r>
      <w:r>
        <w:rPr>
          <w:color w:val="231F20"/>
          <w:sz w:val="20"/>
        </w:rPr>
        <w:t>nii Tartu linna jaanipäeva peakorraldajaks olemise kui ka sisuka emakeele- päevaürituse eest ERMis.</w:t>
      </w:r>
    </w:p>
    <w:p>
      <w:pPr>
        <w:pStyle w:val="BodyText"/>
        <w:spacing w:line="276" w:lineRule="auto"/>
        <w:ind w:right="111" w:firstLine="283"/>
      </w:pPr>
      <w:r>
        <w:rPr>
          <w:color w:val="231F20"/>
        </w:rPr>
        <w:t>2024. aastal kirjutati mitmeid </w:t>
      </w:r>
      <w:r>
        <w:rPr>
          <w:b/>
          <w:color w:val="231F20"/>
        </w:rPr>
        <w:t>projekte/rahataotlusi</w:t>
      </w:r>
      <w:r>
        <w:rPr>
          <w:color w:val="231F20"/>
        </w:rPr>
        <w:t>, et kindlustada vahendeid ERMi heaks toimuvateks plaanilisteks tegevusteks.</w:t>
      </w:r>
    </w:p>
    <w:p>
      <w:pPr>
        <w:spacing w:line="276" w:lineRule="auto" w:before="0"/>
        <w:ind w:left="113" w:right="111" w:firstLine="283"/>
        <w:jc w:val="both"/>
        <w:rPr>
          <w:b/>
          <w:sz w:val="20"/>
        </w:rPr>
      </w:pPr>
      <w:r>
        <w:rPr>
          <w:color w:val="231F20"/>
          <w:sz w:val="20"/>
        </w:rPr>
        <w:t>Traditsiooniliselt maikuus toimunud </w:t>
      </w:r>
      <w:r>
        <w:rPr>
          <w:b/>
          <w:color w:val="231F20"/>
          <w:sz w:val="20"/>
        </w:rPr>
        <w:t>ERMi Sõprade Seltsi üld­ koosolekul</w:t>
      </w:r>
      <w:r>
        <w:rPr>
          <w:b/>
          <w:color w:val="231F20"/>
          <w:spacing w:val="-3"/>
          <w:sz w:val="20"/>
        </w:rPr>
        <w:t> </w:t>
      </w:r>
      <w:r>
        <w:rPr>
          <w:color w:val="231F20"/>
          <w:sz w:val="20"/>
        </w:rPr>
        <w:t>tervitas 30aastaseks saanud seltsi ERMi direktor Kertu Saks, kes ütles, et seltsi abi on muuseumis alati oodatud. Muusikalise sisseju- hatuse</w:t>
      </w:r>
      <w:r>
        <w:rPr>
          <w:color w:val="231F20"/>
          <w:spacing w:val="-2"/>
          <w:sz w:val="20"/>
        </w:rPr>
        <w:t> </w:t>
      </w:r>
      <w:r>
        <w:rPr>
          <w:color w:val="231F20"/>
          <w:sz w:val="20"/>
        </w:rPr>
        <w:t>tegi</w:t>
      </w:r>
      <w:r>
        <w:rPr>
          <w:color w:val="231F20"/>
          <w:spacing w:val="-2"/>
          <w:sz w:val="20"/>
        </w:rPr>
        <w:t> </w:t>
      </w:r>
      <w:r>
        <w:rPr>
          <w:color w:val="231F20"/>
          <w:sz w:val="20"/>
        </w:rPr>
        <w:t>Ants</w:t>
      </w:r>
      <w:r>
        <w:rPr>
          <w:color w:val="231F20"/>
          <w:spacing w:val="-2"/>
          <w:sz w:val="20"/>
        </w:rPr>
        <w:t> </w:t>
      </w:r>
      <w:r>
        <w:rPr>
          <w:color w:val="231F20"/>
          <w:sz w:val="20"/>
        </w:rPr>
        <w:t>Johanson,</w:t>
      </w:r>
      <w:r>
        <w:rPr>
          <w:color w:val="231F20"/>
          <w:spacing w:val="-2"/>
          <w:sz w:val="20"/>
        </w:rPr>
        <w:t> </w:t>
      </w:r>
      <w:r>
        <w:rPr>
          <w:color w:val="231F20"/>
          <w:sz w:val="20"/>
        </w:rPr>
        <w:t>kellel</w:t>
      </w:r>
      <w:r>
        <w:rPr>
          <w:color w:val="231F20"/>
          <w:spacing w:val="-2"/>
          <w:sz w:val="20"/>
        </w:rPr>
        <w:t> </w:t>
      </w:r>
      <w:r>
        <w:rPr>
          <w:color w:val="231F20"/>
          <w:sz w:val="20"/>
        </w:rPr>
        <w:t>olid</w:t>
      </w:r>
      <w:r>
        <w:rPr>
          <w:color w:val="231F20"/>
          <w:spacing w:val="-2"/>
          <w:sz w:val="20"/>
        </w:rPr>
        <w:t> </w:t>
      </w:r>
      <w:r>
        <w:rPr>
          <w:color w:val="231F20"/>
          <w:sz w:val="20"/>
        </w:rPr>
        <w:t>kaasas</w:t>
      </w:r>
      <w:r>
        <w:rPr>
          <w:color w:val="231F20"/>
          <w:spacing w:val="-2"/>
          <w:sz w:val="20"/>
        </w:rPr>
        <w:t> </w:t>
      </w:r>
      <w:r>
        <w:rPr>
          <w:color w:val="231F20"/>
          <w:sz w:val="20"/>
        </w:rPr>
        <w:t>sünnipäevaõnnitlused</w:t>
      </w:r>
      <w:r>
        <w:rPr>
          <w:color w:val="231F20"/>
          <w:spacing w:val="-2"/>
          <w:sz w:val="20"/>
        </w:rPr>
        <w:t> </w:t>
      </w:r>
      <w:r>
        <w:rPr>
          <w:color w:val="231F20"/>
          <w:sz w:val="20"/>
        </w:rPr>
        <w:t>Eesti Kultuuriseltside</w:t>
      </w:r>
      <w:r>
        <w:rPr>
          <w:color w:val="231F20"/>
          <w:spacing w:val="-6"/>
          <w:sz w:val="20"/>
        </w:rPr>
        <w:t> </w:t>
      </w:r>
      <w:r>
        <w:rPr>
          <w:color w:val="231F20"/>
          <w:sz w:val="20"/>
        </w:rPr>
        <w:t>Ühenduselt.</w:t>
      </w:r>
      <w:r>
        <w:rPr>
          <w:color w:val="231F20"/>
          <w:spacing w:val="-6"/>
          <w:sz w:val="20"/>
        </w:rPr>
        <w:t> </w:t>
      </w:r>
      <w:r>
        <w:rPr>
          <w:color w:val="231F20"/>
          <w:sz w:val="20"/>
        </w:rPr>
        <w:t>Seltsiga</w:t>
      </w:r>
      <w:r>
        <w:rPr>
          <w:color w:val="231F20"/>
          <w:spacing w:val="-6"/>
          <w:sz w:val="20"/>
        </w:rPr>
        <w:t> </w:t>
      </w:r>
      <w:r>
        <w:rPr>
          <w:color w:val="231F20"/>
          <w:sz w:val="20"/>
        </w:rPr>
        <w:t>30</w:t>
      </w:r>
      <w:r>
        <w:rPr>
          <w:color w:val="231F20"/>
          <w:spacing w:val="-6"/>
          <w:sz w:val="20"/>
        </w:rPr>
        <w:t> </w:t>
      </w:r>
      <w:r>
        <w:rPr>
          <w:color w:val="231F20"/>
          <w:sz w:val="20"/>
        </w:rPr>
        <w:t>aastat</w:t>
      </w:r>
      <w:r>
        <w:rPr>
          <w:color w:val="231F20"/>
          <w:spacing w:val="-6"/>
          <w:sz w:val="20"/>
        </w:rPr>
        <w:t> </w:t>
      </w:r>
      <w:r>
        <w:rPr>
          <w:color w:val="231F20"/>
          <w:sz w:val="20"/>
        </w:rPr>
        <w:t>koos</w:t>
      </w:r>
      <w:r>
        <w:rPr>
          <w:color w:val="231F20"/>
          <w:spacing w:val="-6"/>
          <w:sz w:val="20"/>
        </w:rPr>
        <w:t> </w:t>
      </w:r>
      <w:r>
        <w:rPr>
          <w:color w:val="231F20"/>
          <w:sz w:val="20"/>
        </w:rPr>
        <w:t>olnud</w:t>
      </w:r>
      <w:r>
        <w:rPr>
          <w:color w:val="231F20"/>
          <w:spacing w:val="-6"/>
          <w:sz w:val="20"/>
        </w:rPr>
        <w:t> </w:t>
      </w:r>
      <w:r>
        <w:rPr>
          <w:color w:val="231F20"/>
          <w:sz w:val="20"/>
        </w:rPr>
        <w:t>Jaan</w:t>
      </w:r>
      <w:r>
        <w:rPr>
          <w:color w:val="231F20"/>
          <w:spacing w:val="-6"/>
          <w:sz w:val="20"/>
        </w:rPr>
        <w:t> </w:t>
      </w:r>
      <w:r>
        <w:rPr>
          <w:color w:val="231F20"/>
          <w:sz w:val="20"/>
        </w:rPr>
        <w:t>Õunapuu meenutas möödunut ja luges ette üle maailma saabunud head soovid. Tõnis Lukas rääkis seltsi loomise loo, juhatuse esimees Art Leete tegi kokkuvõtte möödunud tööaastast ning Sirje Madisson esitles aastaraa- matu Lee vastilmunud 30. numbrit. Seltsi auliikmeks valiti truu kaas- teeline Tiina Tael. ERMi raamatukogus oli avatud näitus seltsi ajaloost. </w:t>
      </w:r>
      <w:r>
        <w:rPr>
          <w:b/>
          <w:color w:val="231F20"/>
          <w:sz w:val="20"/>
        </w:rPr>
        <w:t>ERMi Sõprade Seltsile saatsid sünnipäevaõnnitlused ja toetavad sõnad edasiseks tegevuseks kultuuriminister Heidy Purga ja Tartu </w:t>
      </w:r>
      <w:r>
        <w:rPr>
          <w:b/>
          <w:color w:val="231F20"/>
          <w:spacing w:val="-2"/>
          <w:sz w:val="20"/>
        </w:rPr>
        <w:t>linnavalitsus.</w:t>
      </w:r>
    </w:p>
    <w:p>
      <w:pPr>
        <w:spacing w:line="276" w:lineRule="auto" w:before="232"/>
        <w:ind w:left="373" w:right="111" w:firstLine="0"/>
        <w:jc w:val="both"/>
        <w:rPr>
          <w:i/>
          <w:sz w:val="20"/>
        </w:rPr>
      </w:pPr>
      <w:r>
        <w:rPr>
          <w:i/>
          <w:color w:val="231F20"/>
          <w:sz w:val="20"/>
        </w:rPr>
        <w:t>Õnnitlen Eesti Rahva Muuseumi Sõprade Seltsi 30. aastapäeval. Sügav</w:t>
      </w:r>
      <w:r>
        <w:rPr>
          <w:i/>
          <w:color w:val="231F20"/>
          <w:sz w:val="20"/>
        </w:rPr>
        <w:t> kummardus ja siiras tänu kõigile vabatahtlikele abilistele Eesti Rahva Muuseumi aktiivse toetamise eest.</w:t>
      </w:r>
    </w:p>
    <w:p>
      <w:pPr>
        <w:pStyle w:val="BodyText"/>
        <w:spacing w:before="7"/>
        <w:ind w:left="3869"/>
        <w:jc w:val="left"/>
      </w:pPr>
      <w:r>
        <w:rPr>
          <w:color w:val="231F20"/>
        </w:rPr>
        <w:t>Heidy</w:t>
      </w:r>
      <w:r>
        <w:rPr>
          <w:color w:val="231F20"/>
          <w:spacing w:val="6"/>
        </w:rPr>
        <w:t> </w:t>
      </w:r>
      <w:r>
        <w:rPr>
          <w:color w:val="231F20"/>
        </w:rPr>
        <w:t>Purga,</w:t>
      </w:r>
      <w:r>
        <w:rPr>
          <w:color w:val="231F20"/>
          <w:spacing w:val="6"/>
        </w:rPr>
        <w:t> </w:t>
      </w:r>
      <w:r>
        <w:rPr>
          <w:color w:val="231F20"/>
          <w:spacing w:val="-2"/>
        </w:rPr>
        <w:t>kultuuriminister</w:t>
      </w:r>
    </w:p>
    <w:p>
      <w:pPr>
        <w:pStyle w:val="BodyText"/>
        <w:spacing w:before="52"/>
        <w:ind w:left="0"/>
        <w:jc w:val="left"/>
      </w:pPr>
    </w:p>
    <w:p>
      <w:pPr>
        <w:spacing w:line="276" w:lineRule="auto" w:before="0"/>
        <w:ind w:left="373" w:right="103" w:firstLine="0"/>
        <w:jc w:val="both"/>
        <w:rPr>
          <w:i/>
          <w:sz w:val="20"/>
        </w:rPr>
      </w:pPr>
      <w:r>
        <w:rPr>
          <w:i/>
          <w:color w:val="231F20"/>
          <w:sz w:val="20"/>
        </w:rPr>
        <w:t>„Oleks hirmus kaotada rada oma hinge juurde.</w:t>
      </w:r>
      <w:r>
        <w:rPr>
          <w:i/>
          <w:color w:val="231F20"/>
          <w:spacing w:val="-3"/>
          <w:sz w:val="20"/>
        </w:rPr>
        <w:t> </w:t>
      </w:r>
      <w:r>
        <w:rPr>
          <w:i/>
          <w:color w:val="231F20"/>
          <w:sz w:val="20"/>
        </w:rPr>
        <w:t>Tuleb hoolt kanda,</w:t>
      </w:r>
      <w:r>
        <w:rPr>
          <w:i/>
          <w:color w:val="231F20"/>
          <w:spacing w:val="-3"/>
          <w:sz w:val="20"/>
        </w:rPr>
        <w:t> </w:t>
      </w:r>
      <w:r>
        <w:rPr>
          <w:i/>
          <w:color w:val="231F20"/>
          <w:sz w:val="20"/>
        </w:rPr>
        <w:t>et see</w:t>
      </w:r>
      <w:r>
        <w:rPr>
          <w:i/>
          <w:color w:val="231F20"/>
          <w:sz w:val="20"/>
        </w:rPr>
        <w:t> rada ei kasvaks rohtu ega mattuks prahi alla.“ Nii kirjutab loodusmees Fred Jüssi</w:t>
      </w:r>
      <w:r>
        <w:rPr>
          <w:i/>
          <w:color w:val="231F20"/>
          <w:spacing w:val="-1"/>
          <w:sz w:val="20"/>
        </w:rPr>
        <w:t> </w:t>
      </w:r>
      <w:r>
        <w:rPr>
          <w:i/>
          <w:color w:val="231F20"/>
          <w:sz w:val="20"/>
        </w:rPr>
        <w:t>–</w:t>
      </w:r>
      <w:r>
        <w:rPr>
          <w:i/>
          <w:color w:val="231F20"/>
          <w:spacing w:val="-1"/>
          <w:sz w:val="20"/>
        </w:rPr>
        <w:t> </w:t>
      </w:r>
      <w:r>
        <w:rPr>
          <w:i/>
          <w:color w:val="231F20"/>
          <w:sz w:val="20"/>
        </w:rPr>
        <w:t>kirjutaks justkui teie seltsile ja teie seltsi kantud </w:t>
      </w:r>
      <w:r>
        <w:rPr>
          <w:i/>
          <w:color w:val="231F20"/>
          <w:sz w:val="20"/>
        </w:rPr>
        <w:t>vaimsusele. Pole kahtlust,</w:t>
      </w:r>
      <w:r>
        <w:rPr>
          <w:i/>
          <w:color w:val="231F20"/>
          <w:spacing w:val="-6"/>
          <w:sz w:val="20"/>
        </w:rPr>
        <w:t> </w:t>
      </w:r>
      <w:r>
        <w:rPr>
          <w:i/>
          <w:color w:val="231F20"/>
          <w:sz w:val="20"/>
        </w:rPr>
        <w:t>et kolmekümne tegutsemisaasta jooksul olete jõudnud pal- ju:</w:t>
      </w:r>
      <w:r>
        <w:rPr>
          <w:i/>
          <w:color w:val="231F20"/>
          <w:spacing w:val="-6"/>
          <w:sz w:val="20"/>
        </w:rPr>
        <w:t> </w:t>
      </w:r>
      <w:r>
        <w:rPr>
          <w:i/>
          <w:color w:val="231F20"/>
          <w:sz w:val="20"/>
        </w:rPr>
        <w:t>olete</w:t>
      </w:r>
      <w:r>
        <w:rPr>
          <w:i/>
          <w:color w:val="231F20"/>
          <w:spacing w:val="-5"/>
          <w:sz w:val="20"/>
        </w:rPr>
        <w:t> </w:t>
      </w:r>
      <w:r>
        <w:rPr>
          <w:i/>
          <w:color w:val="231F20"/>
          <w:sz w:val="20"/>
        </w:rPr>
        <w:t>kandnud</w:t>
      </w:r>
      <w:r>
        <w:rPr>
          <w:i/>
          <w:color w:val="231F20"/>
          <w:spacing w:val="-5"/>
          <w:sz w:val="20"/>
        </w:rPr>
        <w:t> </w:t>
      </w:r>
      <w:r>
        <w:rPr>
          <w:i/>
          <w:color w:val="231F20"/>
          <w:sz w:val="20"/>
        </w:rPr>
        <w:t>hoolt</w:t>
      </w:r>
      <w:r>
        <w:rPr>
          <w:i/>
          <w:color w:val="231F20"/>
          <w:spacing w:val="-5"/>
          <w:sz w:val="20"/>
        </w:rPr>
        <w:t> </w:t>
      </w:r>
      <w:r>
        <w:rPr>
          <w:i/>
          <w:color w:val="231F20"/>
          <w:sz w:val="20"/>
        </w:rPr>
        <w:t>kümnete</w:t>
      </w:r>
      <w:r>
        <w:rPr>
          <w:i/>
          <w:color w:val="231F20"/>
          <w:spacing w:val="-5"/>
          <w:sz w:val="20"/>
        </w:rPr>
        <w:t> </w:t>
      </w:r>
      <w:r>
        <w:rPr>
          <w:i/>
          <w:color w:val="231F20"/>
          <w:sz w:val="20"/>
        </w:rPr>
        <w:t>ja</w:t>
      </w:r>
      <w:r>
        <w:rPr>
          <w:i/>
          <w:color w:val="231F20"/>
          <w:spacing w:val="-5"/>
          <w:sz w:val="20"/>
        </w:rPr>
        <w:t> </w:t>
      </w:r>
      <w:r>
        <w:rPr>
          <w:i/>
          <w:color w:val="231F20"/>
          <w:sz w:val="20"/>
        </w:rPr>
        <w:t>sadade</w:t>
      </w:r>
      <w:r>
        <w:rPr>
          <w:i/>
          <w:color w:val="231F20"/>
          <w:spacing w:val="-5"/>
          <w:sz w:val="20"/>
        </w:rPr>
        <w:t> </w:t>
      </w:r>
      <w:r>
        <w:rPr>
          <w:i/>
          <w:color w:val="231F20"/>
          <w:sz w:val="20"/>
        </w:rPr>
        <w:t>meie</w:t>
      </w:r>
      <w:r>
        <w:rPr>
          <w:i/>
          <w:color w:val="231F20"/>
          <w:spacing w:val="-5"/>
          <w:sz w:val="20"/>
        </w:rPr>
        <w:t> </w:t>
      </w:r>
      <w:r>
        <w:rPr>
          <w:i/>
          <w:color w:val="231F20"/>
          <w:sz w:val="20"/>
        </w:rPr>
        <w:t>rahva</w:t>
      </w:r>
      <w:r>
        <w:rPr>
          <w:i/>
          <w:color w:val="231F20"/>
          <w:spacing w:val="-5"/>
          <w:sz w:val="20"/>
        </w:rPr>
        <w:t> </w:t>
      </w:r>
      <w:r>
        <w:rPr>
          <w:i/>
          <w:color w:val="231F20"/>
          <w:sz w:val="20"/>
        </w:rPr>
        <w:t>mälu-</w:t>
      </w:r>
      <w:r>
        <w:rPr>
          <w:i/>
          <w:color w:val="231F20"/>
          <w:spacing w:val="-13"/>
          <w:sz w:val="20"/>
        </w:rPr>
        <w:t> </w:t>
      </w:r>
      <w:r>
        <w:rPr>
          <w:i/>
          <w:color w:val="231F20"/>
          <w:sz w:val="20"/>
        </w:rPr>
        <w:t>ja</w:t>
      </w:r>
      <w:r>
        <w:rPr>
          <w:i/>
          <w:color w:val="231F20"/>
          <w:spacing w:val="-4"/>
          <w:sz w:val="20"/>
        </w:rPr>
        <w:t> </w:t>
      </w:r>
      <w:r>
        <w:rPr>
          <w:i/>
          <w:color w:val="231F20"/>
          <w:sz w:val="20"/>
        </w:rPr>
        <w:t>mälestus- paikade,</w:t>
      </w:r>
      <w:r>
        <w:rPr>
          <w:i/>
          <w:color w:val="231F20"/>
          <w:spacing w:val="-13"/>
          <w:sz w:val="20"/>
        </w:rPr>
        <w:t> </w:t>
      </w:r>
      <w:r>
        <w:rPr>
          <w:i/>
          <w:color w:val="231F20"/>
          <w:sz w:val="20"/>
        </w:rPr>
        <w:t>monumentide,</w:t>
      </w:r>
      <w:r>
        <w:rPr>
          <w:i/>
          <w:color w:val="231F20"/>
          <w:spacing w:val="-12"/>
          <w:sz w:val="20"/>
        </w:rPr>
        <w:t> </w:t>
      </w:r>
      <w:r>
        <w:rPr>
          <w:i/>
          <w:color w:val="231F20"/>
          <w:sz w:val="20"/>
        </w:rPr>
        <w:t>vaimse</w:t>
      </w:r>
      <w:r>
        <w:rPr>
          <w:i/>
          <w:color w:val="231F20"/>
          <w:spacing w:val="-12"/>
          <w:sz w:val="20"/>
        </w:rPr>
        <w:t> </w:t>
      </w:r>
      <w:r>
        <w:rPr>
          <w:i/>
          <w:color w:val="231F20"/>
          <w:sz w:val="20"/>
        </w:rPr>
        <w:t>kultuuripärandi</w:t>
      </w:r>
      <w:r>
        <w:rPr>
          <w:i/>
          <w:color w:val="231F20"/>
          <w:spacing w:val="-12"/>
          <w:sz w:val="20"/>
        </w:rPr>
        <w:t> </w:t>
      </w:r>
      <w:r>
        <w:rPr>
          <w:i/>
          <w:color w:val="231F20"/>
          <w:sz w:val="20"/>
        </w:rPr>
        <w:t>ja</w:t>
      </w:r>
      <w:r>
        <w:rPr>
          <w:i/>
          <w:color w:val="231F20"/>
          <w:spacing w:val="-12"/>
          <w:sz w:val="20"/>
        </w:rPr>
        <w:t> </w:t>
      </w:r>
      <w:r>
        <w:rPr>
          <w:i/>
          <w:color w:val="231F20"/>
          <w:sz w:val="20"/>
        </w:rPr>
        <w:t>meie</w:t>
      </w:r>
      <w:r>
        <w:rPr>
          <w:i/>
          <w:color w:val="231F20"/>
          <w:spacing w:val="-12"/>
          <w:sz w:val="20"/>
        </w:rPr>
        <w:t> </w:t>
      </w:r>
      <w:r>
        <w:rPr>
          <w:i/>
          <w:color w:val="231F20"/>
          <w:sz w:val="20"/>
        </w:rPr>
        <w:t>rahva</w:t>
      </w:r>
      <w:r>
        <w:rPr>
          <w:i/>
          <w:color w:val="231F20"/>
          <w:spacing w:val="-13"/>
          <w:sz w:val="20"/>
        </w:rPr>
        <w:t> </w:t>
      </w:r>
      <w:r>
        <w:rPr>
          <w:i/>
          <w:color w:val="231F20"/>
          <w:sz w:val="20"/>
        </w:rPr>
        <w:t>radade</w:t>
      </w:r>
      <w:r>
        <w:rPr>
          <w:i/>
          <w:color w:val="231F20"/>
          <w:spacing w:val="-12"/>
          <w:sz w:val="20"/>
        </w:rPr>
        <w:t> </w:t>
      </w:r>
      <w:r>
        <w:rPr>
          <w:i/>
          <w:color w:val="231F20"/>
          <w:sz w:val="20"/>
        </w:rPr>
        <w:t>eest. Eesti</w:t>
      </w:r>
      <w:r>
        <w:rPr>
          <w:i/>
          <w:color w:val="231F20"/>
          <w:spacing w:val="-4"/>
          <w:sz w:val="20"/>
        </w:rPr>
        <w:t> </w:t>
      </w:r>
      <w:r>
        <w:rPr>
          <w:i/>
          <w:color w:val="231F20"/>
          <w:sz w:val="20"/>
        </w:rPr>
        <w:t>ja</w:t>
      </w:r>
      <w:r>
        <w:rPr>
          <w:i/>
          <w:color w:val="231F20"/>
          <w:spacing w:val="-4"/>
          <w:sz w:val="20"/>
        </w:rPr>
        <w:t> </w:t>
      </w:r>
      <w:r>
        <w:rPr>
          <w:i/>
          <w:color w:val="231F20"/>
          <w:sz w:val="20"/>
        </w:rPr>
        <w:t>meie</w:t>
      </w:r>
      <w:r>
        <w:rPr>
          <w:i/>
          <w:color w:val="231F20"/>
          <w:spacing w:val="-4"/>
          <w:sz w:val="20"/>
        </w:rPr>
        <w:t> </w:t>
      </w:r>
      <w:r>
        <w:rPr>
          <w:i/>
          <w:color w:val="231F20"/>
          <w:sz w:val="20"/>
        </w:rPr>
        <w:t>rahva</w:t>
      </w:r>
      <w:r>
        <w:rPr>
          <w:i/>
          <w:color w:val="231F20"/>
          <w:spacing w:val="-4"/>
          <w:sz w:val="20"/>
        </w:rPr>
        <w:t> </w:t>
      </w:r>
      <w:r>
        <w:rPr>
          <w:i/>
          <w:color w:val="231F20"/>
          <w:sz w:val="20"/>
        </w:rPr>
        <w:t>eest.</w:t>
      </w:r>
      <w:r>
        <w:rPr>
          <w:i/>
          <w:color w:val="231F20"/>
          <w:spacing w:val="-12"/>
          <w:sz w:val="20"/>
        </w:rPr>
        <w:t> </w:t>
      </w:r>
      <w:r>
        <w:rPr>
          <w:i/>
          <w:color w:val="231F20"/>
          <w:sz w:val="20"/>
        </w:rPr>
        <w:t>Tänan</w:t>
      </w:r>
      <w:r>
        <w:rPr>
          <w:i/>
          <w:color w:val="231F20"/>
          <w:spacing w:val="-4"/>
          <w:sz w:val="20"/>
        </w:rPr>
        <w:t> </w:t>
      </w:r>
      <w:r>
        <w:rPr>
          <w:i/>
          <w:color w:val="231F20"/>
          <w:sz w:val="20"/>
        </w:rPr>
        <w:t>teid</w:t>
      </w:r>
      <w:r>
        <w:rPr>
          <w:i/>
          <w:color w:val="231F20"/>
          <w:spacing w:val="-4"/>
          <w:sz w:val="20"/>
        </w:rPr>
        <w:t> </w:t>
      </w:r>
      <w:r>
        <w:rPr>
          <w:i/>
          <w:color w:val="231F20"/>
          <w:sz w:val="20"/>
        </w:rPr>
        <w:t>hoole</w:t>
      </w:r>
      <w:r>
        <w:rPr>
          <w:i/>
          <w:color w:val="231F20"/>
          <w:spacing w:val="-4"/>
          <w:sz w:val="20"/>
        </w:rPr>
        <w:t> </w:t>
      </w:r>
      <w:r>
        <w:rPr>
          <w:i/>
          <w:color w:val="231F20"/>
          <w:sz w:val="20"/>
        </w:rPr>
        <w:t>ja</w:t>
      </w:r>
      <w:r>
        <w:rPr>
          <w:i/>
          <w:color w:val="231F20"/>
          <w:spacing w:val="-4"/>
          <w:sz w:val="20"/>
        </w:rPr>
        <w:t> </w:t>
      </w:r>
      <w:r>
        <w:rPr>
          <w:i/>
          <w:color w:val="231F20"/>
          <w:sz w:val="20"/>
        </w:rPr>
        <w:t>pühendumise</w:t>
      </w:r>
      <w:r>
        <w:rPr>
          <w:i/>
          <w:color w:val="231F20"/>
          <w:spacing w:val="-4"/>
          <w:sz w:val="20"/>
        </w:rPr>
        <w:t> </w:t>
      </w:r>
      <w:r>
        <w:rPr>
          <w:i/>
          <w:color w:val="231F20"/>
          <w:sz w:val="20"/>
        </w:rPr>
        <w:t>eest!</w:t>
      </w:r>
      <w:r>
        <w:rPr>
          <w:i/>
          <w:color w:val="231F20"/>
          <w:spacing w:val="-4"/>
          <w:sz w:val="20"/>
        </w:rPr>
        <w:t> </w:t>
      </w:r>
      <w:r>
        <w:rPr>
          <w:i/>
          <w:color w:val="231F20"/>
          <w:sz w:val="20"/>
        </w:rPr>
        <w:t>Ikka</w:t>
      </w:r>
      <w:r>
        <w:rPr>
          <w:i/>
          <w:color w:val="231F20"/>
          <w:spacing w:val="-4"/>
          <w:sz w:val="20"/>
        </w:rPr>
        <w:t> </w:t>
      </w:r>
      <w:r>
        <w:rPr>
          <w:i/>
          <w:color w:val="231F20"/>
          <w:sz w:val="20"/>
        </w:rPr>
        <w:t>head käekäiku ja tegutsemistahet!</w:t>
      </w:r>
    </w:p>
    <w:p>
      <w:pPr>
        <w:pStyle w:val="BodyText"/>
        <w:spacing w:before="7"/>
        <w:ind w:left="4074"/>
        <w:jc w:val="left"/>
      </w:pPr>
      <w:r>
        <w:rPr>
          <w:color w:val="231F20"/>
        </w:rPr>
        <w:t>Urmas</w:t>
      </w:r>
      <w:r>
        <w:rPr>
          <w:color w:val="231F20"/>
          <w:spacing w:val="-3"/>
        </w:rPr>
        <w:t> </w:t>
      </w:r>
      <w:r>
        <w:rPr>
          <w:color w:val="231F20"/>
        </w:rPr>
        <w:t>Klaas,</w:t>
      </w:r>
      <w:r>
        <w:rPr>
          <w:color w:val="231F20"/>
          <w:spacing w:val="-10"/>
        </w:rPr>
        <w:t> </w:t>
      </w:r>
      <w:r>
        <w:rPr>
          <w:color w:val="231F20"/>
        </w:rPr>
        <w:t>Tartu</w:t>
      </w:r>
      <w:r>
        <w:rPr>
          <w:color w:val="231F20"/>
          <w:spacing w:val="-2"/>
        </w:rPr>
        <w:t> linnapea</w:t>
      </w:r>
    </w:p>
    <w:p>
      <w:pPr>
        <w:pStyle w:val="BodyText"/>
        <w:spacing w:before="69"/>
        <w:ind w:left="0"/>
        <w:jc w:val="left"/>
      </w:pPr>
    </w:p>
    <w:p>
      <w:pPr>
        <w:pStyle w:val="BodyText"/>
        <w:spacing w:line="276" w:lineRule="auto"/>
        <w:ind w:firstLine="283"/>
        <w:jc w:val="left"/>
      </w:pPr>
      <w:r>
        <w:rPr>
          <w:color w:val="231F20"/>
        </w:rPr>
        <w:t>Aastakoosolekule</w:t>
      </w:r>
      <w:r>
        <w:rPr>
          <w:color w:val="231F20"/>
          <w:spacing w:val="37"/>
        </w:rPr>
        <w:t> </w:t>
      </w:r>
      <w:r>
        <w:rPr>
          <w:color w:val="231F20"/>
        </w:rPr>
        <w:t>järgnenud</w:t>
      </w:r>
      <w:r>
        <w:rPr>
          <w:color w:val="231F20"/>
          <w:spacing w:val="37"/>
        </w:rPr>
        <w:t> </w:t>
      </w:r>
      <w:r>
        <w:rPr>
          <w:color w:val="231F20"/>
        </w:rPr>
        <w:t>muuseumiööl</w:t>
      </w:r>
      <w:r>
        <w:rPr>
          <w:color w:val="231F20"/>
          <w:spacing w:val="37"/>
        </w:rPr>
        <w:t> </w:t>
      </w:r>
      <w:r>
        <w:rPr>
          <w:color w:val="231F20"/>
        </w:rPr>
        <w:t>olid</w:t>
      </w:r>
      <w:r>
        <w:rPr>
          <w:color w:val="231F20"/>
          <w:spacing w:val="37"/>
        </w:rPr>
        <w:t> </w:t>
      </w:r>
      <w:r>
        <w:rPr>
          <w:color w:val="231F20"/>
        </w:rPr>
        <w:t>seltsi</w:t>
      </w:r>
      <w:r>
        <w:rPr>
          <w:color w:val="231F20"/>
          <w:spacing w:val="37"/>
        </w:rPr>
        <w:t> </w:t>
      </w:r>
      <w:r>
        <w:rPr>
          <w:color w:val="231F20"/>
        </w:rPr>
        <w:t>vabatahtlikud sõbermuuseumile abiks külastajate vastuvõtmisel.</w:t>
      </w:r>
    </w:p>
    <w:p>
      <w:pPr>
        <w:pStyle w:val="BodyText"/>
        <w:spacing w:after="0" w:line="276" w:lineRule="auto"/>
        <w:jc w:val="left"/>
        <w:sectPr>
          <w:pgSz w:w="8400" w:h="13610"/>
          <w:pgMar w:header="0" w:footer="602" w:top="900" w:bottom="800" w:left="850" w:right="850"/>
        </w:sectPr>
      </w:pPr>
    </w:p>
    <w:p>
      <w:pPr>
        <w:pStyle w:val="BodyText"/>
        <w:spacing w:line="276" w:lineRule="auto" w:before="80"/>
        <w:ind w:left="114" w:right="111" w:firstLine="283"/>
      </w:pPr>
      <w:r>
        <w:rPr>
          <w:b/>
          <w:color w:val="231F20"/>
        </w:rPr>
        <w:t>Aastaraamatu Lee 30. numbri </w:t>
      </w:r>
      <w:r>
        <w:rPr>
          <w:color w:val="231F20"/>
        </w:rPr>
        <w:t>tiraažist läks üle poole jagamiseks muuseumi kaastööliste novembrikuisel kokkusaamisel, seda kingiti tub- lidele</w:t>
      </w:r>
      <w:r>
        <w:rPr>
          <w:color w:val="231F20"/>
          <w:spacing w:val="-2"/>
        </w:rPr>
        <w:t> </w:t>
      </w:r>
      <w:r>
        <w:rPr>
          <w:color w:val="231F20"/>
        </w:rPr>
        <w:t>vabatahtlikele</w:t>
      </w:r>
      <w:r>
        <w:rPr>
          <w:color w:val="231F20"/>
          <w:spacing w:val="-2"/>
        </w:rPr>
        <w:t> </w:t>
      </w:r>
      <w:r>
        <w:rPr>
          <w:color w:val="231F20"/>
        </w:rPr>
        <w:t>ja</w:t>
      </w:r>
      <w:r>
        <w:rPr>
          <w:color w:val="231F20"/>
          <w:spacing w:val="-2"/>
        </w:rPr>
        <w:t> </w:t>
      </w:r>
      <w:r>
        <w:rPr>
          <w:color w:val="231F20"/>
        </w:rPr>
        <w:t>muuseumi</w:t>
      </w:r>
      <w:r>
        <w:rPr>
          <w:color w:val="231F20"/>
          <w:spacing w:val="-2"/>
        </w:rPr>
        <w:t> </w:t>
      </w:r>
      <w:r>
        <w:rPr>
          <w:color w:val="231F20"/>
        </w:rPr>
        <w:t>ning</w:t>
      </w:r>
      <w:r>
        <w:rPr>
          <w:color w:val="231F20"/>
          <w:spacing w:val="-2"/>
        </w:rPr>
        <w:t> </w:t>
      </w:r>
      <w:r>
        <w:rPr>
          <w:color w:val="231F20"/>
        </w:rPr>
        <w:t>seltsi</w:t>
      </w:r>
      <w:r>
        <w:rPr>
          <w:color w:val="231F20"/>
          <w:spacing w:val="-2"/>
        </w:rPr>
        <w:t> </w:t>
      </w:r>
      <w:r>
        <w:rPr>
          <w:color w:val="231F20"/>
        </w:rPr>
        <w:t>külalistele.</w:t>
      </w:r>
      <w:r>
        <w:rPr>
          <w:color w:val="231F20"/>
          <w:spacing w:val="-2"/>
        </w:rPr>
        <w:t> </w:t>
      </w:r>
      <w:r>
        <w:rPr>
          <w:color w:val="231F20"/>
        </w:rPr>
        <w:t>Aastaraamat</w:t>
      </w:r>
      <w:r>
        <w:rPr>
          <w:color w:val="231F20"/>
          <w:spacing w:val="-2"/>
        </w:rPr>
        <w:t> </w:t>
      </w:r>
      <w:r>
        <w:rPr>
          <w:color w:val="231F20"/>
        </w:rPr>
        <w:t>on kättesaadav veebis ning paberkandjal ka kõigis teadusraamatukogudes. Väljaande trükkimist toetasid Eesti Kultuurkapital, Eesti Kultuuriselt- side Ühendus ja ERMi Sõprade Selts, ilmumist toetas Eesti Rahva Muu- </w:t>
      </w:r>
      <w:r>
        <w:rPr>
          <w:color w:val="231F20"/>
          <w:spacing w:val="-4"/>
        </w:rPr>
        <w:t>seum.</w:t>
      </w:r>
    </w:p>
    <w:p>
      <w:pPr>
        <w:pStyle w:val="BodyText"/>
        <w:spacing w:line="276" w:lineRule="auto"/>
        <w:ind w:left="114" w:right="111" w:firstLine="283"/>
      </w:pPr>
      <w:r>
        <w:rPr>
          <w:b/>
          <w:color w:val="231F20"/>
        </w:rPr>
        <w:t>Jõuluaeg </w:t>
      </w:r>
      <w:r>
        <w:rPr>
          <w:color w:val="231F20"/>
        </w:rPr>
        <w:t>on ERMi sõpradele kokkusaamise ja suhtlemise aeg – juba palju</w:t>
      </w:r>
      <w:r>
        <w:rPr>
          <w:color w:val="231F20"/>
          <w:spacing w:val="-10"/>
        </w:rPr>
        <w:t> </w:t>
      </w:r>
      <w:r>
        <w:rPr>
          <w:color w:val="231F20"/>
        </w:rPr>
        <w:t>aastaid</w:t>
      </w:r>
      <w:r>
        <w:rPr>
          <w:color w:val="231F20"/>
          <w:spacing w:val="-10"/>
        </w:rPr>
        <w:t> </w:t>
      </w:r>
      <w:r>
        <w:rPr>
          <w:color w:val="231F20"/>
        </w:rPr>
        <w:t>käiakse</w:t>
      </w:r>
      <w:r>
        <w:rPr>
          <w:color w:val="231F20"/>
          <w:spacing w:val="-10"/>
        </w:rPr>
        <w:t> </w:t>
      </w:r>
      <w:r>
        <w:rPr>
          <w:color w:val="231F20"/>
        </w:rPr>
        <w:t>mõnes</w:t>
      </w:r>
      <w:r>
        <w:rPr>
          <w:color w:val="231F20"/>
          <w:spacing w:val="-10"/>
        </w:rPr>
        <w:t> </w:t>
      </w:r>
      <w:r>
        <w:rPr>
          <w:color w:val="231F20"/>
        </w:rPr>
        <w:t>kultuurilooliselt</w:t>
      </w:r>
      <w:r>
        <w:rPr>
          <w:color w:val="231F20"/>
          <w:spacing w:val="-10"/>
        </w:rPr>
        <w:t> </w:t>
      </w:r>
      <w:r>
        <w:rPr>
          <w:color w:val="231F20"/>
        </w:rPr>
        <w:t>põnevas</w:t>
      </w:r>
      <w:r>
        <w:rPr>
          <w:color w:val="231F20"/>
          <w:spacing w:val="-10"/>
        </w:rPr>
        <w:t> </w:t>
      </w:r>
      <w:r>
        <w:rPr>
          <w:color w:val="231F20"/>
        </w:rPr>
        <w:t>mõisas</w:t>
      </w:r>
      <w:r>
        <w:rPr>
          <w:color w:val="231F20"/>
          <w:spacing w:val="-10"/>
        </w:rPr>
        <w:t> </w:t>
      </w:r>
      <w:r>
        <w:rPr>
          <w:color w:val="231F20"/>
        </w:rPr>
        <w:t>ajalooreisil. Seltsi</w:t>
      </w:r>
      <w:r>
        <w:rPr>
          <w:color w:val="231F20"/>
          <w:spacing w:val="-4"/>
        </w:rPr>
        <w:t> </w:t>
      </w:r>
      <w:r>
        <w:rPr>
          <w:color w:val="231F20"/>
        </w:rPr>
        <w:t>16.</w:t>
      </w:r>
      <w:r>
        <w:rPr>
          <w:color w:val="231F20"/>
          <w:spacing w:val="-4"/>
        </w:rPr>
        <w:t> </w:t>
      </w:r>
      <w:r>
        <w:rPr>
          <w:color w:val="231F20"/>
        </w:rPr>
        <w:t>jõulukuine</w:t>
      </w:r>
      <w:r>
        <w:rPr>
          <w:color w:val="231F20"/>
          <w:spacing w:val="-4"/>
        </w:rPr>
        <w:t> </w:t>
      </w:r>
      <w:r>
        <w:rPr>
          <w:color w:val="231F20"/>
        </w:rPr>
        <w:t>mõisareis</w:t>
      </w:r>
      <w:r>
        <w:rPr>
          <w:color w:val="231F20"/>
          <w:spacing w:val="-4"/>
        </w:rPr>
        <w:t> </w:t>
      </w:r>
      <w:r>
        <w:rPr>
          <w:color w:val="231F20"/>
        </w:rPr>
        <w:t>viis</w:t>
      </w:r>
      <w:r>
        <w:rPr>
          <w:color w:val="231F20"/>
          <w:spacing w:val="-4"/>
        </w:rPr>
        <w:t> </w:t>
      </w:r>
      <w:r>
        <w:rPr>
          <w:color w:val="231F20"/>
        </w:rPr>
        <w:t>sadakond</w:t>
      </w:r>
      <w:r>
        <w:rPr>
          <w:color w:val="231F20"/>
          <w:spacing w:val="-4"/>
        </w:rPr>
        <w:t> </w:t>
      </w:r>
      <w:r>
        <w:rPr>
          <w:color w:val="231F20"/>
        </w:rPr>
        <w:t>seltsi</w:t>
      </w:r>
      <w:r>
        <w:rPr>
          <w:color w:val="231F20"/>
          <w:spacing w:val="-4"/>
        </w:rPr>
        <w:t> </w:t>
      </w:r>
      <w:r>
        <w:rPr>
          <w:color w:val="231F20"/>
        </w:rPr>
        <w:t>liiget</w:t>
      </w:r>
      <w:r>
        <w:rPr>
          <w:color w:val="231F20"/>
          <w:spacing w:val="-4"/>
        </w:rPr>
        <w:t> </w:t>
      </w:r>
      <w:r>
        <w:rPr>
          <w:color w:val="231F20"/>
        </w:rPr>
        <w:t>Järvamaale</w:t>
      </w:r>
      <w:r>
        <w:rPr>
          <w:color w:val="231F20"/>
          <w:spacing w:val="-4"/>
        </w:rPr>
        <w:t> </w:t>
      </w:r>
      <w:r>
        <w:rPr>
          <w:color w:val="231F20"/>
        </w:rPr>
        <w:t>Albu mõisasse, mis on üks vanematest ja kaunimatest Eestis. Esimesed teated mõisast</w:t>
      </w:r>
      <w:r>
        <w:rPr>
          <w:color w:val="231F20"/>
          <w:spacing w:val="-1"/>
        </w:rPr>
        <w:t> </w:t>
      </w:r>
      <w:r>
        <w:rPr>
          <w:color w:val="231F20"/>
        </w:rPr>
        <w:t>pärinevad</w:t>
      </w:r>
      <w:r>
        <w:rPr>
          <w:color w:val="231F20"/>
          <w:spacing w:val="-1"/>
        </w:rPr>
        <w:t> </w:t>
      </w:r>
      <w:r>
        <w:rPr>
          <w:color w:val="231F20"/>
        </w:rPr>
        <w:t>juba</w:t>
      </w:r>
      <w:r>
        <w:rPr>
          <w:color w:val="231F20"/>
          <w:spacing w:val="-1"/>
        </w:rPr>
        <w:t> </w:t>
      </w:r>
      <w:r>
        <w:rPr>
          <w:color w:val="231F20"/>
        </w:rPr>
        <w:t>13.</w:t>
      </w:r>
      <w:r>
        <w:rPr>
          <w:color w:val="231F20"/>
          <w:spacing w:val="-1"/>
        </w:rPr>
        <w:t> </w:t>
      </w:r>
      <w:r>
        <w:rPr>
          <w:color w:val="231F20"/>
        </w:rPr>
        <w:t>sajandist</w:t>
      </w:r>
      <w:r>
        <w:rPr>
          <w:color w:val="231F20"/>
          <w:spacing w:val="-1"/>
        </w:rPr>
        <w:t> </w:t>
      </w:r>
      <w:r>
        <w:rPr>
          <w:color w:val="231F20"/>
        </w:rPr>
        <w:t>ja</w:t>
      </w:r>
      <w:r>
        <w:rPr>
          <w:color w:val="231F20"/>
          <w:spacing w:val="-1"/>
        </w:rPr>
        <w:t> </w:t>
      </w:r>
      <w:r>
        <w:rPr>
          <w:color w:val="231F20"/>
        </w:rPr>
        <w:t>meid</w:t>
      </w:r>
      <w:r>
        <w:rPr>
          <w:color w:val="231F20"/>
          <w:spacing w:val="-1"/>
        </w:rPr>
        <w:t> </w:t>
      </w:r>
      <w:r>
        <w:rPr>
          <w:color w:val="231F20"/>
        </w:rPr>
        <w:t>lummanud</w:t>
      </w:r>
      <w:r>
        <w:rPr>
          <w:color w:val="231F20"/>
          <w:spacing w:val="-1"/>
        </w:rPr>
        <w:t> </w:t>
      </w:r>
      <w:r>
        <w:rPr>
          <w:color w:val="231F20"/>
        </w:rPr>
        <w:t>hoone</w:t>
      </w:r>
      <w:r>
        <w:rPr>
          <w:color w:val="231F20"/>
          <w:spacing w:val="-1"/>
        </w:rPr>
        <w:t> </w:t>
      </w:r>
      <w:r>
        <w:rPr>
          <w:color w:val="231F20"/>
        </w:rPr>
        <w:t>võis</w:t>
      </w:r>
      <w:r>
        <w:rPr>
          <w:color w:val="231F20"/>
          <w:spacing w:val="-1"/>
        </w:rPr>
        <w:t> </w:t>
      </w:r>
      <w:r>
        <w:rPr>
          <w:color w:val="231F20"/>
        </w:rPr>
        <w:t>prae- gusel kujul olemas olla 17. sajandi lõpul. Suur tänu kohalikele giididele, Albu Põhikooli perele ja eriti lastele, kes meile südantsoojendava kont- serdi</w:t>
      </w:r>
      <w:r>
        <w:rPr>
          <w:color w:val="231F20"/>
          <w:spacing w:val="-2"/>
        </w:rPr>
        <w:t> </w:t>
      </w:r>
      <w:r>
        <w:rPr>
          <w:color w:val="231F20"/>
        </w:rPr>
        <w:t>andsid.</w:t>
      </w:r>
      <w:r>
        <w:rPr>
          <w:color w:val="231F20"/>
          <w:spacing w:val="-2"/>
        </w:rPr>
        <w:t> </w:t>
      </w:r>
      <w:r>
        <w:rPr>
          <w:color w:val="231F20"/>
        </w:rPr>
        <w:t>Seltsi</w:t>
      </w:r>
      <w:r>
        <w:rPr>
          <w:color w:val="231F20"/>
          <w:spacing w:val="-2"/>
        </w:rPr>
        <w:t> </w:t>
      </w:r>
      <w:r>
        <w:rPr>
          <w:color w:val="231F20"/>
        </w:rPr>
        <w:t>juhatuse</w:t>
      </w:r>
      <w:r>
        <w:rPr>
          <w:color w:val="231F20"/>
          <w:spacing w:val="-2"/>
        </w:rPr>
        <w:t> </w:t>
      </w:r>
      <w:r>
        <w:rPr>
          <w:color w:val="231F20"/>
        </w:rPr>
        <w:t>esimehe,</w:t>
      </w:r>
      <w:r>
        <w:rPr>
          <w:color w:val="231F20"/>
          <w:spacing w:val="-2"/>
        </w:rPr>
        <w:t> </w:t>
      </w:r>
      <w:r>
        <w:rPr>
          <w:color w:val="231F20"/>
        </w:rPr>
        <w:t>Tartu</w:t>
      </w:r>
      <w:r>
        <w:rPr>
          <w:color w:val="231F20"/>
          <w:spacing w:val="-2"/>
        </w:rPr>
        <w:t> </w:t>
      </w:r>
      <w:r>
        <w:rPr>
          <w:color w:val="231F20"/>
        </w:rPr>
        <w:t>Ülikooli</w:t>
      </w:r>
      <w:r>
        <w:rPr>
          <w:color w:val="231F20"/>
          <w:spacing w:val="-2"/>
        </w:rPr>
        <w:t> </w:t>
      </w:r>
      <w:r>
        <w:rPr>
          <w:color w:val="231F20"/>
        </w:rPr>
        <w:t>etnoloogiaprofessor Art Leete sõnum oli seotud elu uurimisega. Tegu pole ju ainult kirjanike ja teadlaste arutelude pärusmaaga – eluga seotud küsimused kerkivad põneval moel esile paljude rahvaste maailmapildis. Nii võiks kultuurilu- gu, ainelist kultuuri ja rahvaluulet uurivaid teadusi nimetada eluteadus- teks ja ERMi eluteaduse muuseumiks.</w:t>
      </w:r>
    </w:p>
    <w:p>
      <w:pPr>
        <w:pStyle w:val="BodyText"/>
        <w:spacing w:line="221" w:lineRule="exact"/>
        <w:ind w:left="397"/>
      </w:pPr>
      <w:r>
        <w:rPr>
          <w:color w:val="231F20"/>
        </w:rPr>
        <w:t>Seltsi</w:t>
      </w:r>
      <w:r>
        <w:rPr>
          <w:color w:val="231F20"/>
          <w:spacing w:val="11"/>
        </w:rPr>
        <w:t> </w:t>
      </w:r>
      <w:r>
        <w:rPr>
          <w:color w:val="231F20"/>
        </w:rPr>
        <w:t>liikmete</w:t>
      </w:r>
      <w:r>
        <w:rPr>
          <w:color w:val="231F20"/>
          <w:spacing w:val="12"/>
        </w:rPr>
        <w:t> </w:t>
      </w:r>
      <w:r>
        <w:rPr>
          <w:color w:val="231F20"/>
        </w:rPr>
        <w:t>kontakte,</w:t>
      </w:r>
      <w:r>
        <w:rPr>
          <w:color w:val="231F20"/>
          <w:spacing w:val="12"/>
        </w:rPr>
        <w:t> </w:t>
      </w:r>
      <w:r>
        <w:rPr>
          <w:color w:val="231F20"/>
        </w:rPr>
        <w:t>vahetut</w:t>
      </w:r>
      <w:r>
        <w:rPr>
          <w:color w:val="231F20"/>
          <w:spacing w:val="12"/>
        </w:rPr>
        <w:t> </w:t>
      </w:r>
      <w:r>
        <w:rPr>
          <w:color w:val="231F20"/>
        </w:rPr>
        <w:t>suhtlemist</w:t>
      </w:r>
      <w:r>
        <w:rPr>
          <w:color w:val="231F20"/>
          <w:spacing w:val="12"/>
        </w:rPr>
        <w:t> </w:t>
      </w:r>
      <w:r>
        <w:rPr>
          <w:color w:val="231F20"/>
        </w:rPr>
        <w:t>ja</w:t>
      </w:r>
      <w:r>
        <w:rPr>
          <w:color w:val="231F20"/>
          <w:spacing w:val="12"/>
        </w:rPr>
        <w:t> </w:t>
      </w:r>
      <w:r>
        <w:rPr>
          <w:color w:val="231F20"/>
        </w:rPr>
        <w:t>üheperetunnet</w:t>
      </w:r>
      <w:r>
        <w:rPr>
          <w:color w:val="231F20"/>
          <w:spacing w:val="12"/>
        </w:rPr>
        <w:t> </w:t>
      </w:r>
      <w:r>
        <w:rPr>
          <w:color w:val="231F20"/>
          <w:spacing w:val="-2"/>
        </w:rPr>
        <w:t>toeta-</w:t>
      </w:r>
    </w:p>
    <w:p>
      <w:pPr>
        <w:spacing w:line="276" w:lineRule="auto" w:before="26"/>
        <w:ind w:left="114" w:right="111" w:firstLine="0"/>
        <w:jc w:val="both"/>
        <w:rPr>
          <w:sz w:val="20"/>
        </w:rPr>
      </w:pPr>
      <w:r>
        <w:rPr>
          <w:color w:val="231F20"/>
          <w:sz w:val="20"/>
        </w:rPr>
        <w:t>vad </w:t>
      </w:r>
      <w:r>
        <w:rPr>
          <w:b/>
          <w:color w:val="231F20"/>
          <w:sz w:val="20"/>
        </w:rPr>
        <w:t>igal aastal toimuvad kultuurireisid</w:t>
      </w:r>
      <w:r>
        <w:rPr>
          <w:color w:val="231F20"/>
          <w:sz w:val="20"/>
        </w:rPr>
        <w:t>, mis on viinud huvilised enam kui 40 maale. 2024. aasta maikuus käidi Soomes Hämemaal ja augustis seiklesid seltsi liikmed Iirimaal.</w:t>
      </w:r>
    </w:p>
    <w:p>
      <w:pPr>
        <w:pStyle w:val="BodyText"/>
        <w:spacing w:before="31"/>
        <w:ind w:left="0"/>
        <w:jc w:val="left"/>
      </w:pPr>
    </w:p>
    <w:p>
      <w:pPr>
        <w:pStyle w:val="BodyText"/>
        <w:spacing w:line="276" w:lineRule="auto"/>
        <w:ind w:left="114" w:right="103"/>
      </w:pPr>
      <w:r>
        <w:rPr>
          <w:color w:val="231F20"/>
        </w:rPr>
        <w:t>Selline oli ERMi Sõprade Seltsi koos muuseumiga veedetud aasta </w:t>
      </w:r>
      <w:r>
        <w:rPr>
          <w:color w:val="231F20"/>
        </w:rPr>
        <w:t>2024. ERM</w:t>
      </w:r>
      <w:r>
        <w:rPr>
          <w:color w:val="231F20"/>
          <w:spacing w:val="-13"/>
        </w:rPr>
        <w:t> </w:t>
      </w:r>
      <w:r>
        <w:rPr>
          <w:color w:val="231F20"/>
        </w:rPr>
        <w:t>sai</w:t>
      </w:r>
      <w:r>
        <w:rPr>
          <w:color w:val="231F20"/>
          <w:spacing w:val="-12"/>
        </w:rPr>
        <w:t> </w:t>
      </w:r>
      <w:r>
        <w:rPr>
          <w:color w:val="231F20"/>
        </w:rPr>
        <w:t>14.</w:t>
      </w:r>
      <w:r>
        <w:rPr>
          <w:color w:val="231F20"/>
          <w:spacing w:val="-12"/>
        </w:rPr>
        <w:t> </w:t>
      </w:r>
      <w:r>
        <w:rPr>
          <w:color w:val="231F20"/>
        </w:rPr>
        <w:t>aprillil</w:t>
      </w:r>
      <w:r>
        <w:rPr>
          <w:color w:val="231F20"/>
          <w:spacing w:val="-12"/>
        </w:rPr>
        <w:t> </w:t>
      </w:r>
      <w:r>
        <w:rPr>
          <w:color w:val="231F20"/>
        </w:rPr>
        <w:t>115aastaseks</w:t>
      </w:r>
      <w:r>
        <w:rPr>
          <w:color w:val="231F20"/>
          <w:spacing w:val="-12"/>
        </w:rPr>
        <w:t> </w:t>
      </w:r>
      <w:r>
        <w:rPr>
          <w:color w:val="231F20"/>
        </w:rPr>
        <w:t>ja</w:t>
      </w:r>
      <w:r>
        <w:rPr>
          <w:color w:val="231F20"/>
          <w:spacing w:val="-12"/>
        </w:rPr>
        <w:t> </w:t>
      </w:r>
      <w:r>
        <w:rPr>
          <w:color w:val="231F20"/>
        </w:rPr>
        <w:t>tema</w:t>
      </w:r>
      <w:r>
        <w:rPr>
          <w:color w:val="231F20"/>
          <w:spacing w:val="-13"/>
        </w:rPr>
        <w:t> </w:t>
      </w:r>
      <w:r>
        <w:rPr>
          <w:color w:val="231F20"/>
        </w:rPr>
        <w:t>sõbrad</w:t>
      </w:r>
      <w:r>
        <w:rPr>
          <w:color w:val="231F20"/>
          <w:spacing w:val="-12"/>
        </w:rPr>
        <w:t> </w:t>
      </w:r>
      <w:r>
        <w:rPr>
          <w:color w:val="231F20"/>
        </w:rPr>
        <w:t>tähistasid</w:t>
      </w:r>
      <w:r>
        <w:rPr>
          <w:color w:val="231F20"/>
          <w:spacing w:val="-12"/>
        </w:rPr>
        <w:t> </w:t>
      </w:r>
      <w:r>
        <w:rPr>
          <w:color w:val="231F20"/>
        </w:rPr>
        <w:t>14.</w:t>
      </w:r>
      <w:r>
        <w:rPr>
          <w:color w:val="231F20"/>
          <w:spacing w:val="-12"/>
        </w:rPr>
        <w:t> </w:t>
      </w:r>
      <w:r>
        <w:rPr>
          <w:color w:val="231F20"/>
        </w:rPr>
        <w:t>mail</w:t>
      </w:r>
      <w:r>
        <w:rPr>
          <w:color w:val="231F20"/>
          <w:spacing w:val="-12"/>
        </w:rPr>
        <w:t> </w:t>
      </w:r>
      <w:r>
        <w:rPr>
          <w:color w:val="231F20"/>
        </w:rPr>
        <w:t>30</w:t>
      </w:r>
      <w:r>
        <w:rPr>
          <w:color w:val="231F20"/>
          <w:spacing w:val="-12"/>
        </w:rPr>
        <w:t> </w:t>
      </w:r>
      <w:r>
        <w:rPr>
          <w:color w:val="231F20"/>
        </w:rPr>
        <w:t>koos- oldud aastat.</w:t>
      </w:r>
    </w:p>
    <w:sectPr>
      <w:pgSz w:w="8400" w:h="13610"/>
      <w:pgMar w:header="0" w:footer="588" w:top="900" w:bottom="780" w:left="850"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estii">
    <w:altName w:val="Aestii"/>
    <w:charset w:val="0"/>
    <w:family w:val="modern"/>
    <w:pitch w:val="variable"/>
  </w:font>
  <w:font w:name="Aestii Serif">
    <w:altName w:val="Aestii Serif"/>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542272">
              <wp:simplePos x="0" y="0"/>
              <wp:positionH relativeFrom="page">
                <wp:posOffset>4702477</wp:posOffset>
              </wp:positionH>
              <wp:positionV relativeFrom="page">
                <wp:posOffset>8138348</wp:posOffset>
              </wp:positionV>
              <wp:extent cx="1270" cy="18288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270" cy="182880"/>
                      </a:xfrm>
                      <a:custGeom>
                        <a:avLst/>
                        <a:gdLst/>
                        <a:ahLst/>
                        <a:cxnLst/>
                        <a:rect l="l" t="t" r="r" b="b"/>
                        <a:pathLst>
                          <a:path w="0" h="182880">
                            <a:moveTo>
                              <a:pt x="0" y="0"/>
                            </a:moveTo>
                            <a:lnTo>
                              <a:pt x="0" y="182498"/>
                            </a:lnTo>
                          </a:path>
                        </a:pathLst>
                      </a:custGeom>
                      <a:ln w="9525">
                        <a:solidFill>
                          <a:srgbClr val="6F707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74208" from="370.273804pt,640.81488pt" to="370.273804pt,655.18488pt" stroked="true" strokeweight=".75pt" strokecolor="#6f7073">
              <v:stroke dashstyle="solid"/>
              <w10:wrap type="none"/>
            </v:line>
          </w:pict>
        </mc:Fallback>
      </mc:AlternateContent>
    </w:r>
    <w:r>
      <w:rPr/>
      <mc:AlternateContent>
        <mc:Choice Requires="wps">
          <w:drawing>
            <wp:anchor distT="0" distB="0" distL="0" distR="0" allowOverlap="1" layoutInCell="1" locked="0" behindDoc="1" simplePos="0" relativeHeight="487542784">
              <wp:simplePos x="0" y="0"/>
              <wp:positionH relativeFrom="page">
                <wp:posOffset>4749614</wp:posOffset>
              </wp:positionH>
              <wp:positionV relativeFrom="page">
                <wp:posOffset>8117548</wp:posOffset>
              </wp:positionV>
              <wp:extent cx="172085"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2085" cy="194310"/>
                      </a:xfrm>
                      <a:prstGeom prst="rect">
                        <a:avLst/>
                      </a:prstGeom>
                    </wps:spPr>
                    <wps:txbx>
                      <w:txbxContent>
                        <w:p>
                          <w:pPr>
                            <w:spacing w:before="50"/>
                            <w:ind w:left="60" w:right="0" w:firstLine="0"/>
                            <w:jc w:val="left"/>
                            <w:rPr>
                              <w:rFonts w:ascii="Aestii"/>
                              <w:b/>
                              <w:sz w:val="20"/>
                            </w:rPr>
                          </w:pPr>
                          <w:r>
                            <w:rPr>
                              <w:rFonts w:ascii="Aestii"/>
                              <w:b/>
                              <w:color w:val="77787B"/>
                              <w:spacing w:val="-5"/>
                              <w:sz w:val="20"/>
                            </w:rPr>
                            <w:fldChar w:fldCharType="begin"/>
                          </w:r>
                          <w:r>
                            <w:rPr>
                              <w:rFonts w:ascii="Aestii"/>
                              <w:b/>
                              <w:color w:val="77787B"/>
                              <w:spacing w:val="-5"/>
                              <w:sz w:val="20"/>
                            </w:rPr>
                            <w:instrText> PAGE </w:instrText>
                          </w:r>
                          <w:r>
                            <w:rPr>
                              <w:rFonts w:ascii="Aestii"/>
                              <w:b/>
                              <w:color w:val="77787B"/>
                              <w:spacing w:val="-5"/>
                              <w:sz w:val="20"/>
                            </w:rPr>
                            <w:fldChar w:fldCharType="separate"/>
                          </w:r>
                          <w:r>
                            <w:rPr>
                              <w:rFonts w:ascii="Aestii"/>
                              <w:b/>
                              <w:color w:val="77787B"/>
                              <w:spacing w:val="-5"/>
                              <w:sz w:val="20"/>
                            </w:rPr>
                            <w:t>11</w:t>
                          </w:r>
                          <w:r>
                            <w:rPr>
                              <w:rFonts w:ascii="Aestii"/>
                              <w:b/>
                              <w:color w:val="77787B"/>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3.985413pt;margin-top:639.177063pt;width:13.55pt;height:15.3pt;mso-position-horizontal-relative:page;mso-position-vertical-relative:page;z-index:-15773696" type="#_x0000_t202" id="docshape1" filled="false" stroked="false">
              <v:textbox inset="0,0,0,0">
                <w:txbxContent>
                  <w:p>
                    <w:pPr>
                      <w:spacing w:before="50"/>
                      <w:ind w:left="60" w:right="0" w:firstLine="0"/>
                      <w:jc w:val="left"/>
                      <w:rPr>
                        <w:rFonts w:ascii="Aestii"/>
                        <w:b/>
                        <w:sz w:val="20"/>
                      </w:rPr>
                    </w:pPr>
                    <w:r>
                      <w:rPr>
                        <w:rFonts w:ascii="Aestii"/>
                        <w:b/>
                        <w:color w:val="77787B"/>
                        <w:spacing w:val="-5"/>
                        <w:sz w:val="20"/>
                      </w:rPr>
                      <w:fldChar w:fldCharType="begin"/>
                    </w:r>
                    <w:r>
                      <w:rPr>
                        <w:rFonts w:ascii="Aestii"/>
                        <w:b/>
                        <w:color w:val="77787B"/>
                        <w:spacing w:val="-5"/>
                        <w:sz w:val="20"/>
                      </w:rPr>
                      <w:instrText> PAGE </w:instrText>
                    </w:r>
                    <w:r>
                      <w:rPr>
                        <w:rFonts w:ascii="Aestii"/>
                        <w:b/>
                        <w:color w:val="77787B"/>
                        <w:spacing w:val="-5"/>
                        <w:sz w:val="20"/>
                      </w:rPr>
                      <w:fldChar w:fldCharType="separate"/>
                    </w:r>
                    <w:r>
                      <w:rPr>
                        <w:rFonts w:ascii="Aestii"/>
                        <w:b/>
                        <w:color w:val="77787B"/>
                        <w:spacing w:val="-5"/>
                        <w:sz w:val="20"/>
                      </w:rPr>
                      <w:t>11</w:t>
                    </w:r>
                    <w:r>
                      <w:rPr>
                        <w:rFonts w:ascii="Aestii"/>
                        <w:b/>
                        <w:color w:val="77787B"/>
                        <w:spacing w:val="-5"/>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543296">
              <wp:simplePos x="0" y="0"/>
              <wp:positionH relativeFrom="page">
                <wp:posOffset>4055014</wp:posOffset>
              </wp:positionH>
              <wp:positionV relativeFrom="page">
                <wp:posOffset>8130393</wp:posOffset>
              </wp:positionV>
              <wp:extent cx="399415"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99415" cy="194310"/>
                      </a:xfrm>
                      <a:prstGeom prst="rect">
                        <a:avLst/>
                      </a:prstGeom>
                    </wps:spPr>
                    <wps:txbx>
                      <w:txbxContent>
                        <w:p>
                          <w:pPr>
                            <w:spacing w:before="50"/>
                            <w:ind w:left="20" w:right="0" w:firstLine="0"/>
                            <w:jc w:val="left"/>
                            <w:rPr>
                              <w:rFonts w:ascii="Aestii"/>
                              <w:b/>
                              <w:sz w:val="20"/>
                            </w:rPr>
                          </w:pPr>
                          <w:r>
                            <w:rPr>
                              <w:rFonts w:ascii="Aestii"/>
                              <w:b/>
                              <w:color w:val="77787B"/>
                              <w:sz w:val="20"/>
                            </w:rPr>
                            <w:t>Lee</w:t>
                          </w:r>
                          <w:r>
                            <w:rPr>
                              <w:rFonts w:ascii="Aestii"/>
                              <w:b/>
                              <w:color w:val="77787B"/>
                              <w:spacing w:val="-4"/>
                              <w:sz w:val="20"/>
                            </w:rPr>
                            <w:t> </w:t>
                          </w:r>
                          <w:r>
                            <w:rPr>
                              <w:rFonts w:ascii="Aestii"/>
                              <w:b/>
                              <w:color w:val="77787B"/>
                              <w:spacing w:val="-7"/>
                              <w:sz w:val="20"/>
                            </w:rPr>
                            <w:t>31</w:t>
                          </w:r>
                        </w:p>
                      </w:txbxContent>
                    </wps:txbx>
                    <wps:bodyPr wrap="square" lIns="0" tIns="0" rIns="0" bIns="0" rtlCol="0">
                      <a:noAutofit/>
                    </wps:bodyPr>
                  </wps:wsp>
                </a:graphicData>
              </a:graphic>
            </wp:anchor>
          </w:drawing>
        </mc:Choice>
        <mc:Fallback>
          <w:pict>
            <v:shape style="position:absolute;margin-left:319.292511pt;margin-top:640.188477pt;width:31.45pt;height:15.3pt;mso-position-horizontal-relative:page;mso-position-vertical-relative:page;z-index:-15773184" type="#_x0000_t202" id="docshape2" filled="false" stroked="false">
              <v:textbox inset="0,0,0,0">
                <w:txbxContent>
                  <w:p>
                    <w:pPr>
                      <w:spacing w:before="50"/>
                      <w:ind w:left="20" w:right="0" w:firstLine="0"/>
                      <w:jc w:val="left"/>
                      <w:rPr>
                        <w:rFonts w:ascii="Aestii"/>
                        <w:b/>
                        <w:sz w:val="20"/>
                      </w:rPr>
                    </w:pPr>
                    <w:r>
                      <w:rPr>
                        <w:rFonts w:ascii="Aestii"/>
                        <w:b/>
                        <w:color w:val="77787B"/>
                        <w:sz w:val="20"/>
                      </w:rPr>
                      <w:t>Lee</w:t>
                    </w:r>
                    <w:r>
                      <w:rPr>
                        <w:rFonts w:ascii="Aestii"/>
                        <w:b/>
                        <w:color w:val="77787B"/>
                        <w:spacing w:val="-4"/>
                        <w:sz w:val="20"/>
                      </w:rPr>
                      <w:t> </w:t>
                    </w:r>
                    <w:r>
                      <w:rPr>
                        <w:rFonts w:ascii="Aestii"/>
                        <w:b/>
                        <w:color w:val="77787B"/>
                        <w:spacing w:val="-7"/>
                        <w:sz w:val="20"/>
                      </w:rPr>
                      <w:t>31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543808">
              <wp:simplePos x="0" y="0"/>
              <wp:positionH relativeFrom="page">
                <wp:posOffset>622374</wp:posOffset>
              </wp:positionH>
              <wp:positionV relativeFrom="page">
                <wp:posOffset>8143200</wp:posOffset>
              </wp:positionV>
              <wp:extent cx="1270" cy="18288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270" cy="182880"/>
                      </a:xfrm>
                      <a:custGeom>
                        <a:avLst/>
                        <a:gdLst/>
                        <a:ahLst/>
                        <a:cxnLst/>
                        <a:rect l="l" t="t" r="r" b="b"/>
                        <a:pathLst>
                          <a:path w="0" h="182880">
                            <a:moveTo>
                              <a:pt x="0" y="0"/>
                            </a:moveTo>
                            <a:lnTo>
                              <a:pt x="0" y="182499"/>
                            </a:lnTo>
                          </a:path>
                        </a:pathLst>
                      </a:custGeom>
                      <a:ln w="9525">
                        <a:solidFill>
                          <a:srgbClr val="6F707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72672" from="49.005901pt,641.196899pt" to="49.005901pt,655.566899pt" stroked="true" strokeweight=".75pt" strokecolor="#6f7073">
              <v:stroke dashstyle="solid"/>
              <w10:wrap type="none"/>
            </v:line>
          </w:pict>
        </mc:Fallback>
      </mc:AlternateContent>
    </w:r>
    <w:r>
      <w:rPr/>
      <mc:AlternateContent>
        <mc:Choice Requires="wps">
          <w:drawing>
            <wp:anchor distT="0" distB="0" distL="0" distR="0" allowOverlap="1" layoutInCell="1" locked="0" behindDoc="1" simplePos="0" relativeHeight="487544320">
              <wp:simplePos x="0" y="0"/>
              <wp:positionH relativeFrom="page">
                <wp:posOffset>364741</wp:posOffset>
              </wp:positionH>
              <wp:positionV relativeFrom="page">
                <wp:posOffset>8126549</wp:posOffset>
              </wp:positionV>
              <wp:extent cx="22606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26060" cy="194310"/>
                      </a:xfrm>
                      <a:prstGeom prst="rect">
                        <a:avLst/>
                      </a:prstGeom>
                    </wps:spPr>
                    <wps:txbx>
                      <w:txbxContent>
                        <w:p>
                          <w:pPr>
                            <w:spacing w:before="50"/>
                            <w:ind w:left="60" w:right="0" w:firstLine="0"/>
                            <w:jc w:val="left"/>
                            <w:rPr>
                              <w:rFonts w:ascii="Aestii"/>
                              <w:b/>
                              <w:sz w:val="20"/>
                            </w:rPr>
                          </w:pPr>
                          <w:r>
                            <w:rPr>
                              <w:rFonts w:ascii="Aestii"/>
                              <w:b/>
                              <w:color w:val="77787B"/>
                              <w:spacing w:val="-5"/>
                              <w:sz w:val="20"/>
                            </w:rPr>
                            <w:fldChar w:fldCharType="begin"/>
                          </w:r>
                          <w:r>
                            <w:rPr>
                              <w:rFonts w:ascii="Aestii"/>
                              <w:b/>
                              <w:color w:val="77787B"/>
                              <w:spacing w:val="-5"/>
                              <w:sz w:val="20"/>
                            </w:rPr>
                            <w:instrText> PAGE </w:instrText>
                          </w:r>
                          <w:r>
                            <w:rPr>
                              <w:rFonts w:ascii="Aestii"/>
                              <w:b/>
                              <w:color w:val="77787B"/>
                              <w:spacing w:val="-5"/>
                              <w:sz w:val="20"/>
                            </w:rPr>
                            <w:fldChar w:fldCharType="separate"/>
                          </w:r>
                          <w:r>
                            <w:rPr>
                              <w:rFonts w:ascii="Aestii"/>
                              <w:b/>
                              <w:color w:val="77787B"/>
                              <w:spacing w:val="-5"/>
                              <w:sz w:val="20"/>
                            </w:rPr>
                            <w:t>10</w:t>
                          </w:r>
                          <w:r>
                            <w:rPr>
                              <w:rFonts w:ascii="Aestii"/>
                              <w:b/>
                              <w:color w:val="77787B"/>
                              <w:spacing w:val="-5"/>
                              <w:sz w:val="20"/>
                            </w:rPr>
                            <w:fldChar w:fldCharType="end"/>
                          </w:r>
                        </w:p>
                      </w:txbxContent>
                    </wps:txbx>
                    <wps:bodyPr wrap="square" lIns="0" tIns="0" rIns="0" bIns="0" rtlCol="0">
                      <a:noAutofit/>
                    </wps:bodyPr>
                  </wps:wsp>
                </a:graphicData>
              </a:graphic>
            </wp:anchor>
          </w:drawing>
        </mc:Choice>
        <mc:Fallback>
          <w:pict>
            <v:shape style="position:absolute;margin-left:28.719801pt;margin-top:639.885803pt;width:17.8pt;height:15.3pt;mso-position-horizontal-relative:page;mso-position-vertical-relative:page;z-index:-15772160" type="#_x0000_t202" id="docshape3" filled="false" stroked="false">
              <v:textbox inset="0,0,0,0">
                <w:txbxContent>
                  <w:p>
                    <w:pPr>
                      <w:spacing w:before="50"/>
                      <w:ind w:left="60" w:right="0" w:firstLine="0"/>
                      <w:jc w:val="left"/>
                      <w:rPr>
                        <w:rFonts w:ascii="Aestii"/>
                        <w:b/>
                        <w:sz w:val="20"/>
                      </w:rPr>
                    </w:pPr>
                    <w:r>
                      <w:rPr>
                        <w:rFonts w:ascii="Aestii"/>
                        <w:b/>
                        <w:color w:val="77787B"/>
                        <w:spacing w:val="-5"/>
                        <w:sz w:val="20"/>
                      </w:rPr>
                      <w:fldChar w:fldCharType="begin"/>
                    </w:r>
                    <w:r>
                      <w:rPr>
                        <w:rFonts w:ascii="Aestii"/>
                        <w:b/>
                        <w:color w:val="77787B"/>
                        <w:spacing w:val="-5"/>
                        <w:sz w:val="20"/>
                      </w:rPr>
                      <w:instrText> PAGE </w:instrText>
                    </w:r>
                    <w:r>
                      <w:rPr>
                        <w:rFonts w:ascii="Aestii"/>
                        <w:b/>
                        <w:color w:val="77787B"/>
                        <w:spacing w:val="-5"/>
                        <w:sz w:val="20"/>
                      </w:rPr>
                      <w:fldChar w:fldCharType="separate"/>
                    </w:r>
                    <w:r>
                      <w:rPr>
                        <w:rFonts w:ascii="Aestii"/>
                        <w:b/>
                        <w:color w:val="77787B"/>
                        <w:spacing w:val="-5"/>
                        <w:sz w:val="20"/>
                      </w:rPr>
                      <w:t>10</w:t>
                    </w:r>
                    <w:r>
                      <w:rPr>
                        <w:rFonts w:ascii="Aestii"/>
                        <w:b/>
                        <w:color w:val="77787B"/>
                        <w:spacing w:val="-5"/>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544832">
              <wp:simplePos x="0" y="0"/>
              <wp:positionH relativeFrom="page">
                <wp:posOffset>873799</wp:posOffset>
              </wp:positionH>
              <wp:positionV relativeFrom="page">
                <wp:posOffset>8130393</wp:posOffset>
              </wp:positionV>
              <wp:extent cx="399415"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99415" cy="194310"/>
                      </a:xfrm>
                      <a:prstGeom prst="rect">
                        <a:avLst/>
                      </a:prstGeom>
                    </wps:spPr>
                    <wps:txbx>
                      <w:txbxContent>
                        <w:p>
                          <w:pPr>
                            <w:spacing w:before="50"/>
                            <w:ind w:left="20" w:right="0" w:firstLine="0"/>
                            <w:jc w:val="left"/>
                            <w:rPr>
                              <w:rFonts w:ascii="Aestii"/>
                              <w:b/>
                              <w:sz w:val="20"/>
                            </w:rPr>
                          </w:pPr>
                          <w:r>
                            <w:rPr>
                              <w:rFonts w:ascii="Aestii"/>
                              <w:b/>
                              <w:color w:val="77787B"/>
                              <w:sz w:val="20"/>
                            </w:rPr>
                            <w:t>Lee</w:t>
                          </w:r>
                          <w:r>
                            <w:rPr>
                              <w:rFonts w:ascii="Aestii"/>
                              <w:b/>
                              <w:color w:val="77787B"/>
                              <w:spacing w:val="-4"/>
                              <w:sz w:val="20"/>
                            </w:rPr>
                            <w:t> </w:t>
                          </w:r>
                          <w:r>
                            <w:rPr>
                              <w:rFonts w:ascii="Aestii"/>
                              <w:b/>
                              <w:color w:val="77787B"/>
                              <w:spacing w:val="-7"/>
                              <w:sz w:val="20"/>
                            </w:rPr>
                            <w:t>31</w:t>
                          </w:r>
                        </w:p>
                      </w:txbxContent>
                    </wps:txbx>
                    <wps:bodyPr wrap="square" lIns="0" tIns="0" rIns="0" bIns="0" rtlCol="0">
                      <a:noAutofit/>
                    </wps:bodyPr>
                  </wps:wsp>
                </a:graphicData>
              </a:graphic>
            </wp:anchor>
          </w:drawing>
        </mc:Choice>
        <mc:Fallback>
          <w:pict>
            <v:shape style="position:absolute;margin-left:68.803101pt;margin-top:640.188477pt;width:31.45pt;height:15.3pt;mso-position-horizontal-relative:page;mso-position-vertical-relative:page;z-index:-15771648" type="#_x0000_t202" id="docshape4" filled="false" stroked="false">
              <v:textbox inset="0,0,0,0">
                <w:txbxContent>
                  <w:p>
                    <w:pPr>
                      <w:spacing w:before="50"/>
                      <w:ind w:left="20" w:right="0" w:firstLine="0"/>
                      <w:jc w:val="left"/>
                      <w:rPr>
                        <w:rFonts w:ascii="Aestii"/>
                        <w:b/>
                        <w:sz w:val="20"/>
                      </w:rPr>
                    </w:pPr>
                    <w:r>
                      <w:rPr>
                        <w:rFonts w:ascii="Aestii"/>
                        <w:b/>
                        <w:color w:val="77787B"/>
                        <w:sz w:val="20"/>
                      </w:rPr>
                      <w:t>Lee</w:t>
                    </w:r>
                    <w:r>
                      <w:rPr>
                        <w:rFonts w:ascii="Aestii"/>
                        <w:b/>
                        <w:color w:val="77787B"/>
                        <w:spacing w:val="-4"/>
                        <w:sz w:val="20"/>
                      </w:rPr>
                      <w:t> </w:t>
                    </w:r>
                    <w:r>
                      <w:rPr>
                        <w:rFonts w:ascii="Aestii"/>
                        <w:b/>
                        <w:color w:val="77787B"/>
                        <w:spacing w:val="-7"/>
                        <w:sz w:val="20"/>
                      </w:rPr>
                      <w:t>31</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estii Serif" w:hAnsi="Aestii Serif" w:eastAsia="Aestii Serif" w:cs="Aestii Serif"/>
      <w:lang w:val="et-EE" w:eastAsia="en-US" w:bidi="ar-SA"/>
    </w:rPr>
  </w:style>
  <w:style w:styleId="BodyText" w:type="paragraph">
    <w:name w:val="Body Text"/>
    <w:basedOn w:val="Normal"/>
    <w:uiPriority w:val="1"/>
    <w:qFormat/>
    <w:pPr>
      <w:ind w:left="113"/>
      <w:jc w:val="both"/>
    </w:pPr>
    <w:rPr>
      <w:rFonts w:ascii="Aestii Serif" w:hAnsi="Aestii Serif" w:eastAsia="Aestii Serif" w:cs="Aestii Serif"/>
      <w:sz w:val="20"/>
      <w:szCs w:val="20"/>
      <w:lang w:val="et-EE" w:eastAsia="en-US" w:bidi="ar-SA"/>
    </w:rPr>
  </w:style>
  <w:style w:styleId="Heading1" w:type="paragraph">
    <w:name w:val="Heading 1"/>
    <w:basedOn w:val="Normal"/>
    <w:uiPriority w:val="1"/>
    <w:qFormat/>
    <w:pPr>
      <w:spacing w:before="50"/>
      <w:ind w:left="20"/>
      <w:outlineLvl w:val="1"/>
    </w:pPr>
    <w:rPr>
      <w:rFonts w:ascii="Aestii Serif" w:hAnsi="Aestii Serif" w:eastAsia="Aestii Serif" w:cs="Aestii Serif"/>
      <w:b/>
      <w:bCs/>
      <w:sz w:val="20"/>
      <w:szCs w:val="20"/>
      <w:lang w:val="et-EE" w:eastAsia="en-US" w:bidi="ar-SA"/>
    </w:rPr>
  </w:style>
  <w:style w:styleId="Title" w:type="paragraph">
    <w:name w:val="Title"/>
    <w:basedOn w:val="Normal"/>
    <w:uiPriority w:val="1"/>
    <w:qFormat/>
    <w:pPr>
      <w:spacing w:before="130"/>
      <w:ind w:left="1649" w:right="291" w:hanging="1356"/>
    </w:pPr>
    <w:rPr>
      <w:rFonts w:ascii="Aestii" w:hAnsi="Aestii" w:eastAsia="Aestii" w:cs="Aestii"/>
      <w:b/>
      <w:bCs/>
      <w:sz w:val="36"/>
      <w:szCs w:val="36"/>
      <w:lang w:val="et-EE" w:eastAsia="en-US" w:bidi="ar-SA"/>
    </w:rPr>
  </w:style>
  <w:style w:styleId="ListParagraph" w:type="paragraph">
    <w:name w:val="List Paragraph"/>
    <w:basedOn w:val="Normal"/>
    <w:uiPriority w:val="1"/>
    <w:qFormat/>
    <w:pPr/>
    <w:rPr>
      <w:lang w:val="et-EE" w:eastAsia="en-US" w:bidi="ar-SA"/>
    </w:rPr>
  </w:style>
  <w:style w:styleId="TableParagraph" w:type="paragraph">
    <w:name w:val="Table Paragraph"/>
    <w:basedOn w:val="Normal"/>
    <w:uiPriority w:val="1"/>
    <w:qFormat/>
    <w:pPr/>
    <w:rPr>
      <w:lang w:val="et-E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lee_31.indd</dc:title>
  <dcterms:created xsi:type="dcterms:W3CDTF">2025-05-13T07:13:05Z</dcterms:created>
  <dcterms:modified xsi:type="dcterms:W3CDTF">2025-05-13T07:13:05Z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Adobe InDesign 20.2 (Windows)</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2025-05-13T00:00:00Z</vt:filetime>
  </property>
  <property fmtid="{D5CDD505-2E9C-101B-9397-08002B2CF9AE}" pid="7" name="Producer">
    <vt:lpwstr>Adobe PDF Library 17.0</vt:lpwstr>
  </property>
</Properties>
</file>